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E1B67EA" w14:textId="6E99E3AA" w:rsidR="00DC7275" w:rsidRPr="004C5C3A" w:rsidRDefault="008A223B" w:rsidP="00B808EF">
      <w:pPr>
        <w:pStyle w:val="Sinespaciado"/>
        <w:rPr>
          <w:rFonts w:ascii="Arial" w:eastAsia="Arial Unicode MS" w:hAnsi="Arial" w:cs="Arial"/>
          <w:szCs w:val="22"/>
        </w:rPr>
      </w:pPr>
      <w:r w:rsidRPr="004C5C3A">
        <w:rPr>
          <w:rFonts w:ascii="Arial" w:eastAsia="Arial Unicode MS" w:hAnsi="Arial" w:cs="Arial"/>
          <w:szCs w:val="22"/>
        </w:rPr>
        <w:t xml:space="preserve">Bogotá D.C., </w:t>
      </w:r>
      <w:r w:rsidR="001B2F90">
        <w:rPr>
          <w:rFonts w:ascii="Arial" w:eastAsia="Arial Unicode MS" w:hAnsi="Arial" w:cs="Arial"/>
          <w:szCs w:val="22"/>
        </w:rPr>
        <w:t>06</w:t>
      </w:r>
      <w:r w:rsidRPr="004C5C3A">
        <w:rPr>
          <w:rFonts w:ascii="Arial" w:eastAsia="Arial Unicode MS" w:hAnsi="Arial" w:cs="Arial"/>
          <w:szCs w:val="22"/>
        </w:rPr>
        <w:t xml:space="preserve"> de </w:t>
      </w:r>
      <w:r w:rsidR="00942A20">
        <w:rPr>
          <w:rFonts w:ascii="Arial" w:eastAsia="Arial Unicode MS" w:hAnsi="Arial" w:cs="Arial"/>
          <w:szCs w:val="22"/>
        </w:rPr>
        <w:t>junio</w:t>
      </w:r>
      <w:r w:rsidRPr="004C5C3A">
        <w:rPr>
          <w:rFonts w:ascii="Arial" w:eastAsia="Arial Unicode MS" w:hAnsi="Arial" w:cs="Arial"/>
          <w:szCs w:val="22"/>
        </w:rPr>
        <w:t xml:space="preserve"> de 2025</w:t>
      </w:r>
    </w:p>
    <w:p w14:paraId="083CCFA9" w14:textId="77777777" w:rsidR="00B808EF" w:rsidRPr="004C5C3A" w:rsidRDefault="00B808EF" w:rsidP="00B808EF">
      <w:pPr>
        <w:pStyle w:val="Sinespaciado"/>
        <w:rPr>
          <w:rFonts w:ascii="Arial" w:eastAsia="Arial Unicode MS" w:hAnsi="Arial" w:cs="Arial"/>
          <w:szCs w:val="22"/>
        </w:rPr>
      </w:pPr>
    </w:p>
    <w:p w14:paraId="3EE000D6" w14:textId="77777777" w:rsidR="00B808EF" w:rsidRPr="004C5C3A" w:rsidRDefault="00B808EF" w:rsidP="00B808EF">
      <w:pPr>
        <w:pStyle w:val="Sinespaciado"/>
        <w:rPr>
          <w:rStyle w:val="Textoennegrita"/>
          <w:rFonts w:ascii="Arial" w:hAnsi="Arial" w:cs="Arial"/>
          <w:b w:val="0"/>
          <w:szCs w:val="22"/>
        </w:rPr>
      </w:pPr>
      <w:r w:rsidRPr="004C5C3A">
        <w:rPr>
          <w:rStyle w:val="Textoennegrita"/>
          <w:rFonts w:ascii="Arial" w:hAnsi="Arial" w:cs="Arial"/>
          <w:b w:val="0"/>
          <w:szCs w:val="22"/>
        </w:rPr>
        <w:t>Señora</w:t>
      </w:r>
    </w:p>
    <w:p w14:paraId="1FB3B976" w14:textId="77777777" w:rsidR="00C357AC" w:rsidRDefault="00C357AC" w:rsidP="00B808EF">
      <w:pPr>
        <w:pStyle w:val="Sinespaciado"/>
        <w:rPr>
          <w:rFonts w:ascii="Arial" w:hAnsi="Arial" w:cs="Arial"/>
          <w:szCs w:val="22"/>
        </w:rPr>
      </w:pPr>
    </w:p>
    <w:p w14:paraId="08F299BE" w14:textId="77777777" w:rsidR="001B2F90" w:rsidRDefault="001B2F90" w:rsidP="00B808EF">
      <w:pPr>
        <w:pStyle w:val="Sinespaciado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NUBIA CECILIA ORTIZ GALLEGO</w:t>
      </w:r>
      <w:r w:rsidR="00B808EF" w:rsidRPr="004C5C3A">
        <w:rPr>
          <w:rFonts w:ascii="Arial" w:hAnsi="Arial" w:cs="Arial"/>
          <w:szCs w:val="22"/>
        </w:rPr>
        <w:br/>
      </w:r>
      <w:r w:rsidRPr="001B2F90">
        <w:rPr>
          <w:rFonts w:ascii="Arial" w:hAnsi="Arial" w:cs="Arial"/>
          <w:b/>
          <w:szCs w:val="22"/>
        </w:rPr>
        <w:t>PARQUEADERO CHARLES</w:t>
      </w:r>
    </w:p>
    <w:p w14:paraId="52D4388B" w14:textId="1A7618E9" w:rsidR="00B808EF" w:rsidRPr="004C5C3A" w:rsidRDefault="001B2F90" w:rsidP="00B808EF">
      <w:pPr>
        <w:pStyle w:val="Sinespaciado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 xml:space="preserve">Dirección: </w:t>
      </w:r>
      <w:r w:rsidRPr="001B2F90">
        <w:rPr>
          <w:rFonts w:ascii="Arial" w:hAnsi="Arial" w:cs="Arial"/>
          <w:bCs/>
          <w:szCs w:val="22"/>
        </w:rPr>
        <w:t>Calle 21 No 9 35 - Parqueadero</w:t>
      </w:r>
      <w:r w:rsidR="00B808EF" w:rsidRPr="004C5C3A">
        <w:rPr>
          <w:rFonts w:ascii="Arial" w:hAnsi="Arial" w:cs="Arial"/>
          <w:szCs w:val="22"/>
        </w:rPr>
        <w:br/>
      </w:r>
      <w:r w:rsidR="00440283" w:rsidRPr="004C5C3A">
        <w:rPr>
          <w:rFonts w:ascii="Arial" w:hAnsi="Arial" w:cs="Arial"/>
          <w:szCs w:val="22"/>
        </w:rPr>
        <w:t xml:space="preserve">Teléfono: </w:t>
      </w:r>
      <w:r>
        <w:rPr>
          <w:rFonts w:ascii="Arial" w:hAnsi="Arial" w:cs="Arial"/>
          <w:szCs w:val="22"/>
        </w:rPr>
        <w:t>3213827846</w:t>
      </w:r>
      <w:r w:rsidR="00440283" w:rsidRPr="004C5C3A">
        <w:rPr>
          <w:rFonts w:ascii="Arial" w:hAnsi="Arial" w:cs="Arial"/>
          <w:szCs w:val="22"/>
        </w:rPr>
        <w:t xml:space="preserve"> </w:t>
      </w:r>
      <w:r w:rsidR="00B808EF" w:rsidRPr="004C5C3A">
        <w:rPr>
          <w:rFonts w:ascii="Arial" w:hAnsi="Arial" w:cs="Arial"/>
          <w:szCs w:val="22"/>
        </w:rPr>
        <w:br/>
        <w:t xml:space="preserve">Correo electrónico: </w:t>
      </w:r>
      <w:r>
        <w:rPr>
          <w:rFonts w:ascii="Arial" w:hAnsi="Arial" w:cs="Arial"/>
          <w:szCs w:val="22"/>
        </w:rPr>
        <w:t>nubiaortizg</w:t>
      </w:r>
      <w:r w:rsidR="00440283" w:rsidRPr="004C5C3A">
        <w:rPr>
          <w:rFonts w:ascii="Arial" w:hAnsi="Arial" w:cs="Arial"/>
          <w:szCs w:val="22"/>
        </w:rPr>
        <w:t>@</w:t>
      </w:r>
      <w:r w:rsidR="00F56EDC">
        <w:rPr>
          <w:rFonts w:ascii="Arial" w:hAnsi="Arial" w:cs="Arial"/>
          <w:szCs w:val="22"/>
        </w:rPr>
        <w:t>hotmail</w:t>
      </w:r>
      <w:r w:rsidR="00440283" w:rsidRPr="004C5C3A">
        <w:rPr>
          <w:rFonts w:ascii="Arial" w:hAnsi="Arial" w:cs="Arial"/>
          <w:szCs w:val="22"/>
        </w:rPr>
        <w:t>.com</w:t>
      </w:r>
    </w:p>
    <w:p w14:paraId="30B499CD" w14:textId="328A2150" w:rsidR="00B808EF" w:rsidRPr="004C5C3A" w:rsidRDefault="00B808EF" w:rsidP="00B808EF">
      <w:pPr>
        <w:pStyle w:val="Sinespaciado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br/>
        <w:t>Ciudad</w:t>
      </w:r>
    </w:p>
    <w:p w14:paraId="1FF731A1" w14:textId="77777777" w:rsidR="00B808EF" w:rsidRPr="004C5C3A" w:rsidRDefault="00B808EF" w:rsidP="00B808EF">
      <w:pPr>
        <w:pStyle w:val="Sinespaciado"/>
        <w:rPr>
          <w:rFonts w:ascii="Arial" w:hAnsi="Arial" w:cs="Arial"/>
          <w:szCs w:val="22"/>
        </w:rPr>
      </w:pPr>
    </w:p>
    <w:p w14:paraId="1ACA1FFE" w14:textId="224B0F35" w:rsidR="00B808EF" w:rsidRPr="004C5C3A" w:rsidRDefault="00B808EF" w:rsidP="00B808EF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Style w:val="Textoennegrita"/>
          <w:rFonts w:ascii="Arial" w:hAnsi="Arial" w:cs="Arial"/>
          <w:szCs w:val="22"/>
        </w:rPr>
        <w:t>Asunto:</w:t>
      </w:r>
      <w:r w:rsidRPr="004C5C3A">
        <w:rPr>
          <w:rFonts w:ascii="Arial" w:hAnsi="Arial" w:cs="Arial"/>
          <w:szCs w:val="22"/>
        </w:rPr>
        <w:t xml:space="preserve"> </w:t>
      </w:r>
      <w:r w:rsidR="00440283" w:rsidRPr="004C5C3A">
        <w:rPr>
          <w:rFonts w:ascii="Arial" w:hAnsi="Arial" w:cs="Arial"/>
          <w:szCs w:val="22"/>
        </w:rPr>
        <w:t xml:space="preserve">Respuesta SDQS </w:t>
      </w:r>
      <w:r w:rsidR="001B2F90" w:rsidRPr="001B2F90">
        <w:rPr>
          <w:rFonts w:ascii="Arial" w:hAnsi="Arial" w:cs="Arial"/>
          <w:szCs w:val="22"/>
        </w:rPr>
        <w:t>2433702025</w:t>
      </w:r>
    </w:p>
    <w:p w14:paraId="3B77CA2D" w14:textId="77777777" w:rsidR="00B808EF" w:rsidRPr="004C5C3A" w:rsidRDefault="00B808EF" w:rsidP="00B808EF">
      <w:pPr>
        <w:pStyle w:val="Sinespaciado"/>
        <w:jc w:val="both"/>
        <w:rPr>
          <w:rFonts w:ascii="Arial" w:hAnsi="Arial" w:cs="Arial"/>
          <w:szCs w:val="22"/>
        </w:rPr>
      </w:pPr>
    </w:p>
    <w:p w14:paraId="26E7ACF3" w14:textId="77777777" w:rsidR="00B808EF" w:rsidRPr="004C5C3A" w:rsidRDefault="00B808EF" w:rsidP="00B808EF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t>Cordial saludo,</w:t>
      </w:r>
    </w:p>
    <w:p w14:paraId="573A1EA6" w14:textId="77777777" w:rsidR="00B808EF" w:rsidRPr="004C5C3A" w:rsidRDefault="00B808EF" w:rsidP="00B808EF">
      <w:pPr>
        <w:pStyle w:val="Sinespaciado"/>
        <w:jc w:val="both"/>
        <w:rPr>
          <w:rFonts w:ascii="Arial" w:hAnsi="Arial" w:cs="Arial"/>
          <w:szCs w:val="22"/>
        </w:rPr>
      </w:pPr>
    </w:p>
    <w:p w14:paraId="02996C16" w14:textId="00175528" w:rsidR="00B808EF" w:rsidRDefault="003148C8" w:rsidP="00B808EF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t xml:space="preserve">En atención a su solicitud me permito informar que la </w:t>
      </w:r>
      <w:r w:rsidRPr="004C5C3A">
        <w:rPr>
          <w:rFonts w:ascii="Arial" w:hAnsi="Arial" w:cs="Arial"/>
          <w:b/>
          <w:szCs w:val="22"/>
        </w:rPr>
        <w:t>Unidad Administrativa Especial Cuerpo Oficial de Bomberos de Bogotá</w:t>
      </w:r>
      <w:r w:rsidRPr="004C5C3A">
        <w:rPr>
          <w:rFonts w:ascii="Arial" w:hAnsi="Arial" w:cs="Arial"/>
          <w:szCs w:val="22"/>
        </w:rPr>
        <w:t xml:space="preserve">, realizo la inspección técnica ocular en </w:t>
      </w:r>
      <w:r w:rsidRPr="004C5C3A">
        <w:rPr>
          <w:rFonts w:ascii="Arial" w:hAnsi="Arial" w:cs="Arial"/>
          <w:b/>
          <w:szCs w:val="22"/>
        </w:rPr>
        <w:t>seguridad humana y sistemas de protección contra incendios</w:t>
      </w:r>
      <w:r w:rsidRPr="004C5C3A">
        <w:rPr>
          <w:rFonts w:ascii="Arial" w:hAnsi="Arial" w:cs="Arial"/>
          <w:szCs w:val="22"/>
        </w:rPr>
        <w:t xml:space="preserve"> en el marco de las funciones dadas de por la </w:t>
      </w:r>
      <w:r w:rsidRPr="004C5C3A">
        <w:rPr>
          <w:rFonts w:ascii="Arial" w:hAnsi="Arial" w:cs="Arial"/>
          <w:b/>
          <w:szCs w:val="22"/>
        </w:rPr>
        <w:t>Ley 1575 de 2012</w:t>
      </w:r>
      <w:r w:rsidRPr="004C5C3A">
        <w:rPr>
          <w:rFonts w:ascii="Arial" w:hAnsi="Arial" w:cs="Arial"/>
          <w:szCs w:val="22"/>
        </w:rPr>
        <w:t xml:space="preserve"> y el </w:t>
      </w:r>
      <w:r w:rsidRPr="004C5C3A">
        <w:rPr>
          <w:rFonts w:ascii="Arial" w:hAnsi="Arial" w:cs="Arial"/>
          <w:b/>
          <w:szCs w:val="22"/>
        </w:rPr>
        <w:t>Decreto 509 de 2023</w:t>
      </w:r>
      <w:r w:rsidRPr="004C5C3A">
        <w:rPr>
          <w:rFonts w:ascii="Arial" w:hAnsi="Arial" w:cs="Arial"/>
          <w:szCs w:val="22"/>
        </w:rPr>
        <w:t xml:space="preserve">, previa solicitud del usuario, dicha inspección fue realizada el día </w:t>
      </w:r>
      <w:r w:rsidR="001B2F90">
        <w:rPr>
          <w:rFonts w:ascii="Arial" w:hAnsi="Arial" w:cs="Arial"/>
          <w:b/>
          <w:szCs w:val="22"/>
        </w:rPr>
        <w:t>10</w:t>
      </w:r>
      <w:r w:rsidRPr="004C5C3A">
        <w:rPr>
          <w:rFonts w:ascii="Arial" w:hAnsi="Arial" w:cs="Arial"/>
          <w:b/>
          <w:szCs w:val="22"/>
        </w:rPr>
        <w:t xml:space="preserve"> de </w:t>
      </w:r>
      <w:r w:rsidR="001B2F90">
        <w:rPr>
          <w:rFonts w:ascii="Arial" w:hAnsi="Arial" w:cs="Arial"/>
          <w:b/>
          <w:szCs w:val="22"/>
        </w:rPr>
        <w:t>Abril</w:t>
      </w:r>
      <w:r w:rsidRPr="004C5C3A">
        <w:rPr>
          <w:rFonts w:ascii="Arial" w:hAnsi="Arial" w:cs="Arial"/>
          <w:b/>
          <w:szCs w:val="22"/>
        </w:rPr>
        <w:t xml:space="preserve"> de 202</w:t>
      </w:r>
      <w:r w:rsidR="001B2F90">
        <w:rPr>
          <w:rFonts w:ascii="Arial" w:hAnsi="Arial" w:cs="Arial"/>
          <w:b/>
          <w:szCs w:val="22"/>
        </w:rPr>
        <w:t>5</w:t>
      </w:r>
      <w:r w:rsidRPr="004C5C3A">
        <w:rPr>
          <w:rFonts w:ascii="Arial" w:hAnsi="Arial" w:cs="Arial"/>
          <w:b/>
          <w:szCs w:val="22"/>
        </w:rPr>
        <w:t xml:space="preserve"> </w:t>
      </w:r>
      <w:r w:rsidRPr="004C5C3A">
        <w:rPr>
          <w:rFonts w:ascii="Arial" w:hAnsi="Arial" w:cs="Arial"/>
          <w:szCs w:val="22"/>
        </w:rPr>
        <w:t xml:space="preserve">bajo el radicado </w:t>
      </w:r>
      <w:r w:rsidR="001B2F90" w:rsidRPr="001B2F90">
        <w:rPr>
          <w:rFonts w:ascii="Arial" w:hAnsi="Arial" w:cs="Arial"/>
          <w:b/>
          <w:bCs/>
          <w:szCs w:val="22"/>
        </w:rPr>
        <w:t xml:space="preserve">2024-00142565 / NXSHOTZQLK122552 </w:t>
      </w:r>
      <w:r w:rsidRPr="004C5C3A">
        <w:rPr>
          <w:rFonts w:ascii="Arial" w:hAnsi="Arial" w:cs="Arial"/>
          <w:szCs w:val="22"/>
        </w:rPr>
        <w:t xml:space="preserve">para la edificación con razón social </w:t>
      </w:r>
      <w:r w:rsidR="001B2F90" w:rsidRPr="001B2F90">
        <w:rPr>
          <w:rFonts w:ascii="Arial" w:hAnsi="Arial" w:cs="Arial"/>
          <w:b/>
          <w:szCs w:val="22"/>
        </w:rPr>
        <w:t>NUBIA ORTIZ GALLEGO</w:t>
      </w:r>
      <w:r w:rsidR="001B2F90">
        <w:rPr>
          <w:rFonts w:ascii="Arial" w:hAnsi="Arial" w:cs="Arial"/>
          <w:b/>
          <w:szCs w:val="22"/>
        </w:rPr>
        <w:t xml:space="preserve"> </w:t>
      </w:r>
      <w:proofErr w:type="gramStart"/>
      <w:r w:rsidR="001B2F90">
        <w:rPr>
          <w:rFonts w:ascii="Arial" w:hAnsi="Arial" w:cs="Arial"/>
          <w:b/>
          <w:szCs w:val="22"/>
        </w:rPr>
        <w:t xml:space="preserve">-  </w:t>
      </w:r>
      <w:r w:rsidR="001B2F90" w:rsidRPr="001B2F90">
        <w:rPr>
          <w:rFonts w:ascii="Arial" w:hAnsi="Arial" w:cs="Arial"/>
          <w:b/>
          <w:szCs w:val="22"/>
        </w:rPr>
        <w:t>PARQUEADERO</w:t>
      </w:r>
      <w:proofErr w:type="gramEnd"/>
      <w:r w:rsidR="001B2F90" w:rsidRPr="001B2F90">
        <w:rPr>
          <w:rFonts w:ascii="Arial" w:hAnsi="Arial" w:cs="Arial"/>
          <w:b/>
          <w:szCs w:val="22"/>
        </w:rPr>
        <w:t xml:space="preserve"> CHARLES</w:t>
      </w:r>
      <w:r w:rsidR="001B2F90" w:rsidRPr="004C5C3A">
        <w:rPr>
          <w:rFonts w:ascii="Arial" w:hAnsi="Arial" w:cs="Arial"/>
          <w:szCs w:val="22"/>
        </w:rPr>
        <w:t xml:space="preserve"> </w:t>
      </w:r>
      <w:r w:rsidRPr="004C5C3A">
        <w:rPr>
          <w:rFonts w:ascii="Arial" w:hAnsi="Arial" w:cs="Arial"/>
          <w:szCs w:val="22"/>
        </w:rPr>
        <w:t xml:space="preserve">la cual se ubica en la </w:t>
      </w:r>
      <w:r w:rsidR="001B2F90" w:rsidRPr="001B2F90">
        <w:rPr>
          <w:rFonts w:ascii="Arial" w:hAnsi="Arial" w:cs="Arial"/>
          <w:b/>
          <w:szCs w:val="22"/>
        </w:rPr>
        <w:t>CALLE 21 NO 9 35 - PARQUEADERO</w:t>
      </w:r>
      <w:r w:rsidRPr="004C5C3A">
        <w:rPr>
          <w:rFonts w:ascii="Arial" w:hAnsi="Arial" w:cs="Arial"/>
          <w:b/>
          <w:szCs w:val="22"/>
        </w:rPr>
        <w:t xml:space="preserve">, </w:t>
      </w:r>
      <w:r w:rsidRPr="004C5C3A">
        <w:rPr>
          <w:rFonts w:ascii="Arial" w:hAnsi="Arial" w:cs="Arial"/>
          <w:szCs w:val="22"/>
        </w:rPr>
        <w:t xml:space="preserve"> en la cual se pudo evidenciar las siguientes características constructivas de la edificación lo cual permite determinar los requerimientos en seguridad humana y sistemas de protección contra incendios:</w:t>
      </w:r>
    </w:p>
    <w:p w14:paraId="1A2AA2BF" w14:textId="77777777" w:rsidR="001B2F90" w:rsidRPr="004C5C3A" w:rsidRDefault="001B2F90" w:rsidP="00B808EF">
      <w:pPr>
        <w:pStyle w:val="Sinespaciado"/>
        <w:jc w:val="both"/>
        <w:rPr>
          <w:rFonts w:ascii="Arial" w:hAnsi="Arial" w:cs="Arial"/>
          <w:szCs w:val="22"/>
        </w:rPr>
      </w:pPr>
    </w:p>
    <w:p w14:paraId="0A6E199F" w14:textId="77777777" w:rsidR="003148C8" w:rsidRPr="004C5C3A" w:rsidRDefault="003148C8" w:rsidP="00B808EF">
      <w:pPr>
        <w:pStyle w:val="Sinespaciado"/>
        <w:jc w:val="both"/>
        <w:rPr>
          <w:rFonts w:ascii="Arial" w:hAnsi="Arial" w:cs="Arial"/>
          <w:szCs w:val="22"/>
        </w:rPr>
      </w:pPr>
    </w:p>
    <w:p w14:paraId="797D1AFB" w14:textId="12622548" w:rsidR="003148C8" w:rsidRPr="004C5C3A" w:rsidRDefault="003148C8" w:rsidP="003148C8">
      <w:pPr>
        <w:pStyle w:val="Sinespaciado"/>
        <w:numPr>
          <w:ilvl w:val="0"/>
          <w:numId w:val="47"/>
        </w:numPr>
        <w:jc w:val="both"/>
        <w:rPr>
          <w:rFonts w:ascii="Arial" w:hAnsi="Arial" w:cs="Arial"/>
          <w:b/>
          <w:szCs w:val="22"/>
        </w:rPr>
      </w:pPr>
      <w:r w:rsidRPr="004C5C3A">
        <w:rPr>
          <w:rFonts w:ascii="Arial" w:hAnsi="Arial" w:cs="Arial"/>
          <w:b/>
          <w:szCs w:val="22"/>
        </w:rPr>
        <w:t>Descripción General de la edificación</w:t>
      </w:r>
    </w:p>
    <w:p w14:paraId="5A3CFDEB" w14:textId="77777777" w:rsidR="003148C8" w:rsidRPr="004C5C3A" w:rsidRDefault="003148C8" w:rsidP="003148C8">
      <w:pPr>
        <w:pStyle w:val="Sinespaciado"/>
        <w:jc w:val="both"/>
        <w:rPr>
          <w:rFonts w:ascii="Arial" w:hAnsi="Arial" w:cs="Arial"/>
          <w:b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642"/>
        <w:gridCol w:w="3642"/>
      </w:tblGrid>
      <w:tr w:rsidR="003148C8" w:rsidRPr="004C5C3A" w14:paraId="35E03A73" w14:textId="77777777" w:rsidTr="003148C8">
        <w:trPr>
          <w:trHeight w:val="253"/>
          <w:jc w:val="center"/>
        </w:trPr>
        <w:tc>
          <w:tcPr>
            <w:tcW w:w="3642" w:type="dxa"/>
          </w:tcPr>
          <w:p w14:paraId="1A139792" w14:textId="216FC696" w:rsidR="003148C8" w:rsidRPr="004C5C3A" w:rsidRDefault="003148C8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Razón Social</w:t>
            </w:r>
          </w:p>
        </w:tc>
        <w:tc>
          <w:tcPr>
            <w:tcW w:w="3642" w:type="dxa"/>
          </w:tcPr>
          <w:p w14:paraId="7CAA8C95" w14:textId="620F4D5A" w:rsidR="003148C8" w:rsidRPr="004C5C3A" w:rsidRDefault="001B2F90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 w:rsidRPr="001B2F90">
              <w:rPr>
                <w:rFonts w:ascii="Arial" w:hAnsi="Arial" w:cs="Arial"/>
                <w:szCs w:val="22"/>
              </w:rPr>
              <w:t>NUBIA ORTIZ GALLEGO - PARQUEADERO</w:t>
            </w:r>
          </w:p>
        </w:tc>
      </w:tr>
      <w:tr w:rsidR="003148C8" w:rsidRPr="004C5C3A" w14:paraId="752AB490" w14:textId="77777777" w:rsidTr="003148C8">
        <w:trPr>
          <w:trHeight w:val="253"/>
          <w:jc w:val="center"/>
        </w:trPr>
        <w:tc>
          <w:tcPr>
            <w:tcW w:w="3642" w:type="dxa"/>
          </w:tcPr>
          <w:p w14:paraId="762F0D3D" w14:textId="01B89178" w:rsidR="003148C8" w:rsidRPr="004C5C3A" w:rsidRDefault="003148C8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Dirección</w:t>
            </w:r>
          </w:p>
        </w:tc>
        <w:tc>
          <w:tcPr>
            <w:tcW w:w="3642" w:type="dxa"/>
          </w:tcPr>
          <w:p w14:paraId="061BD799" w14:textId="679EBD2D" w:rsidR="003148C8" w:rsidRPr="004C5C3A" w:rsidRDefault="001B2F90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 w:rsidRPr="001B2F90">
              <w:rPr>
                <w:rFonts w:ascii="Arial" w:hAnsi="Arial" w:cs="Arial"/>
                <w:szCs w:val="22"/>
              </w:rPr>
              <w:t>CALLE 21 NO 9 35 - PARQUEADERO</w:t>
            </w:r>
          </w:p>
        </w:tc>
      </w:tr>
      <w:tr w:rsidR="003148C8" w:rsidRPr="004C5C3A" w14:paraId="6D820B5C" w14:textId="77777777" w:rsidTr="003148C8">
        <w:trPr>
          <w:trHeight w:val="253"/>
          <w:jc w:val="center"/>
        </w:trPr>
        <w:tc>
          <w:tcPr>
            <w:tcW w:w="3642" w:type="dxa"/>
          </w:tcPr>
          <w:p w14:paraId="025DEA0F" w14:textId="20B15CD2" w:rsidR="003148C8" w:rsidRPr="004C5C3A" w:rsidRDefault="003148C8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Actividad realizada</w:t>
            </w:r>
          </w:p>
        </w:tc>
        <w:tc>
          <w:tcPr>
            <w:tcW w:w="3642" w:type="dxa"/>
          </w:tcPr>
          <w:p w14:paraId="67E8EABC" w14:textId="70EA7D6E" w:rsidR="003148C8" w:rsidRPr="004C5C3A" w:rsidRDefault="001B2F90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Parqueadero</w:t>
            </w:r>
          </w:p>
        </w:tc>
      </w:tr>
      <w:tr w:rsidR="003148C8" w:rsidRPr="004C5C3A" w14:paraId="352E3170" w14:textId="77777777" w:rsidTr="003148C8">
        <w:trPr>
          <w:trHeight w:val="266"/>
          <w:jc w:val="center"/>
        </w:trPr>
        <w:tc>
          <w:tcPr>
            <w:tcW w:w="3642" w:type="dxa"/>
          </w:tcPr>
          <w:p w14:paraId="30FAA9D4" w14:textId="734D6FAD" w:rsidR="003148C8" w:rsidRPr="004C5C3A" w:rsidRDefault="001B2F90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Norma aplicable</w:t>
            </w:r>
          </w:p>
        </w:tc>
        <w:tc>
          <w:tcPr>
            <w:tcW w:w="3642" w:type="dxa"/>
          </w:tcPr>
          <w:p w14:paraId="1B5208F4" w14:textId="4F34539C" w:rsidR="003148C8" w:rsidRPr="004C5C3A" w:rsidRDefault="001B2F90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Acuerdo 20 de 1995 / NSR 98</w:t>
            </w:r>
          </w:p>
        </w:tc>
      </w:tr>
      <w:tr w:rsidR="003148C8" w:rsidRPr="004C5C3A" w14:paraId="32E87301" w14:textId="77777777" w:rsidTr="003148C8">
        <w:trPr>
          <w:trHeight w:val="266"/>
          <w:jc w:val="center"/>
        </w:trPr>
        <w:tc>
          <w:tcPr>
            <w:tcW w:w="3642" w:type="dxa"/>
          </w:tcPr>
          <w:p w14:paraId="1F2F97CC" w14:textId="1A90B453" w:rsidR="003148C8" w:rsidRPr="004C5C3A" w:rsidRDefault="003148C8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Niveles</w:t>
            </w:r>
          </w:p>
        </w:tc>
        <w:tc>
          <w:tcPr>
            <w:tcW w:w="3642" w:type="dxa"/>
          </w:tcPr>
          <w:p w14:paraId="7FDF41B3" w14:textId="19132FCE" w:rsidR="003148C8" w:rsidRPr="004C5C3A" w:rsidRDefault="001B2F90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</w:p>
        </w:tc>
      </w:tr>
      <w:tr w:rsidR="003148C8" w:rsidRPr="004C5C3A" w14:paraId="2B67958D" w14:textId="77777777" w:rsidTr="003148C8">
        <w:trPr>
          <w:trHeight w:val="266"/>
          <w:jc w:val="center"/>
        </w:trPr>
        <w:tc>
          <w:tcPr>
            <w:tcW w:w="3642" w:type="dxa"/>
          </w:tcPr>
          <w:p w14:paraId="6AD8DB29" w14:textId="618DD1AB" w:rsidR="003148C8" w:rsidRPr="004C5C3A" w:rsidRDefault="003148C8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Área Construida</w:t>
            </w:r>
          </w:p>
        </w:tc>
        <w:tc>
          <w:tcPr>
            <w:tcW w:w="3642" w:type="dxa"/>
          </w:tcPr>
          <w:p w14:paraId="1C5CB3BA" w14:textId="4DBD4607" w:rsidR="003148C8" w:rsidRPr="004C5C3A" w:rsidRDefault="001B2F90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Mayor a 50 </w:t>
            </w:r>
            <w:proofErr w:type="spellStart"/>
            <w:r>
              <w:rPr>
                <w:rFonts w:ascii="Arial" w:hAnsi="Arial" w:cs="Arial"/>
                <w:szCs w:val="22"/>
              </w:rPr>
              <w:t>mtrs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2</w:t>
            </w:r>
          </w:p>
        </w:tc>
      </w:tr>
      <w:tr w:rsidR="00922311" w:rsidRPr="004C5C3A" w14:paraId="6B2E16C5" w14:textId="77777777" w:rsidTr="003148C8">
        <w:trPr>
          <w:trHeight w:val="266"/>
          <w:jc w:val="center"/>
        </w:trPr>
        <w:tc>
          <w:tcPr>
            <w:tcW w:w="3642" w:type="dxa"/>
          </w:tcPr>
          <w:p w14:paraId="53163276" w14:textId="194830A0" w:rsidR="00922311" w:rsidRPr="004C5C3A" w:rsidRDefault="00922311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Grupo de Ocupación</w:t>
            </w:r>
          </w:p>
        </w:tc>
        <w:tc>
          <w:tcPr>
            <w:tcW w:w="3642" w:type="dxa"/>
          </w:tcPr>
          <w:p w14:paraId="7D01ABC3" w14:textId="2D6315CF" w:rsidR="001B2F90" w:rsidRPr="001B2F90" w:rsidRDefault="001B2F90" w:rsidP="001B2F90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 w:rsidRPr="001B2F90">
              <w:rPr>
                <w:rFonts w:ascii="Arial" w:hAnsi="Arial" w:cs="Arial"/>
                <w:szCs w:val="22"/>
              </w:rPr>
              <w:t>SUBGRUPO DE USO</w:t>
            </w:r>
          </w:p>
          <w:p w14:paraId="442742B0" w14:textId="7053BD97" w:rsidR="001B2F90" w:rsidRPr="001B2F90" w:rsidRDefault="001B2F90" w:rsidP="001B2F90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 w:rsidRPr="001B2F90">
              <w:rPr>
                <w:rFonts w:ascii="Arial" w:hAnsi="Arial" w:cs="Arial"/>
                <w:szCs w:val="22"/>
              </w:rPr>
              <w:lastRenderedPageBreak/>
              <w:t>ALMACENAMIENTO RIESGO</w:t>
            </w:r>
          </w:p>
          <w:p w14:paraId="159AB568" w14:textId="76B6A805" w:rsidR="00922311" w:rsidRPr="004C5C3A" w:rsidRDefault="001B2F90" w:rsidP="001B2F90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 w:rsidRPr="001B2F90">
              <w:rPr>
                <w:rFonts w:ascii="Arial" w:hAnsi="Arial" w:cs="Arial"/>
                <w:szCs w:val="22"/>
              </w:rPr>
              <w:t>MODERADO</w:t>
            </w:r>
            <w:r>
              <w:rPr>
                <w:rFonts w:ascii="Arial" w:hAnsi="Arial" w:cs="Arial"/>
                <w:szCs w:val="22"/>
              </w:rPr>
              <w:t xml:space="preserve"> (A-1)</w:t>
            </w:r>
          </w:p>
        </w:tc>
      </w:tr>
    </w:tbl>
    <w:p w14:paraId="70E5F423" w14:textId="77777777" w:rsidR="003148C8" w:rsidRPr="004C5C3A" w:rsidRDefault="003148C8" w:rsidP="003148C8">
      <w:pPr>
        <w:pStyle w:val="Sinespaciado"/>
        <w:jc w:val="both"/>
        <w:rPr>
          <w:rFonts w:ascii="Arial" w:hAnsi="Arial" w:cs="Arial"/>
          <w:b/>
          <w:szCs w:val="22"/>
        </w:rPr>
      </w:pPr>
    </w:p>
    <w:p w14:paraId="66EE40A5" w14:textId="4FA3306B" w:rsidR="003148C8" w:rsidRPr="004C5C3A" w:rsidRDefault="00922311" w:rsidP="00B808EF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t xml:space="preserve">Teniendo en cuenta lo anterior me permito </w:t>
      </w:r>
      <w:r w:rsidR="001B2F90">
        <w:rPr>
          <w:rFonts w:ascii="Arial" w:hAnsi="Arial" w:cs="Arial"/>
          <w:szCs w:val="22"/>
        </w:rPr>
        <w:t>inform</w:t>
      </w:r>
      <w:r w:rsidR="00E17BA1">
        <w:rPr>
          <w:rFonts w:ascii="Arial" w:hAnsi="Arial" w:cs="Arial"/>
          <w:szCs w:val="22"/>
        </w:rPr>
        <w:t>ar que:</w:t>
      </w:r>
    </w:p>
    <w:p w14:paraId="2E47CA4D" w14:textId="3B445947" w:rsidR="00922311" w:rsidRPr="00E17BA1" w:rsidRDefault="00922311" w:rsidP="00922311">
      <w:pPr>
        <w:pStyle w:val="Sinespaciado"/>
        <w:jc w:val="both"/>
        <w:rPr>
          <w:rFonts w:ascii="Arial" w:hAnsi="Arial" w:cs="Arial"/>
          <w:iCs/>
          <w:szCs w:val="22"/>
        </w:rPr>
      </w:pPr>
    </w:p>
    <w:p w14:paraId="221FE573" w14:textId="77777777" w:rsidR="00E17BA1" w:rsidRPr="00E17BA1" w:rsidRDefault="00E17BA1" w:rsidP="00E17BA1">
      <w:pPr>
        <w:pStyle w:val="Sinespaciado"/>
        <w:jc w:val="both"/>
        <w:rPr>
          <w:rFonts w:ascii="Arial" w:hAnsi="Arial"/>
          <w:b/>
          <w:bCs/>
          <w:iCs/>
          <w:szCs w:val="22"/>
        </w:rPr>
      </w:pPr>
      <w:r w:rsidRPr="00E17BA1">
        <w:rPr>
          <w:rFonts w:ascii="Arial" w:hAnsi="Arial"/>
          <w:b/>
          <w:bCs/>
          <w:iCs/>
          <w:szCs w:val="22"/>
        </w:rPr>
        <w:t>CLASIFICACIÓN DE LA EDIFICACIÓN.</w:t>
      </w:r>
    </w:p>
    <w:p w14:paraId="2D91C806" w14:textId="77777777" w:rsidR="00E17BA1" w:rsidRDefault="00E17BA1" w:rsidP="00E17BA1">
      <w:pPr>
        <w:pStyle w:val="Sinespaciado"/>
        <w:jc w:val="both"/>
        <w:rPr>
          <w:rFonts w:ascii="Arial" w:hAnsi="Arial"/>
          <w:iCs/>
          <w:szCs w:val="22"/>
        </w:rPr>
      </w:pPr>
    </w:p>
    <w:p w14:paraId="7B85229C" w14:textId="3C39D3B3" w:rsidR="00E17BA1" w:rsidRPr="00E17BA1" w:rsidRDefault="00E17BA1" w:rsidP="00E17BA1">
      <w:pPr>
        <w:pStyle w:val="Sinespaciado"/>
        <w:jc w:val="both"/>
        <w:rPr>
          <w:rFonts w:ascii="Arial" w:hAnsi="Arial"/>
          <w:iCs/>
          <w:szCs w:val="22"/>
        </w:rPr>
      </w:pPr>
      <w:r w:rsidRPr="00E17BA1">
        <w:rPr>
          <w:rFonts w:ascii="Arial" w:hAnsi="Arial"/>
          <w:iCs/>
          <w:szCs w:val="22"/>
        </w:rPr>
        <w:t>De acuerdo a la información suministrada en el sistema de información, se</w:t>
      </w:r>
      <w:r>
        <w:rPr>
          <w:rFonts w:ascii="Arial" w:hAnsi="Arial"/>
          <w:iCs/>
          <w:szCs w:val="22"/>
        </w:rPr>
        <w:t xml:space="preserve"> </w:t>
      </w:r>
      <w:r w:rsidRPr="00E17BA1">
        <w:rPr>
          <w:rFonts w:ascii="Arial" w:hAnsi="Arial"/>
          <w:iCs/>
          <w:szCs w:val="22"/>
        </w:rPr>
        <w:t xml:space="preserve">evidencia que la actividad desarrollada en la edificación es </w:t>
      </w:r>
      <w:r w:rsidRPr="00E17BA1">
        <w:rPr>
          <w:rFonts w:ascii="Arial" w:hAnsi="Arial"/>
          <w:b/>
          <w:bCs/>
          <w:i/>
          <w:szCs w:val="22"/>
          <w:u w:val="single"/>
        </w:rPr>
        <w:t>“Parqueadero”</w:t>
      </w:r>
      <w:r w:rsidRPr="00E17BA1">
        <w:rPr>
          <w:rFonts w:ascii="Arial" w:hAnsi="Arial"/>
          <w:iCs/>
          <w:szCs w:val="22"/>
        </w:rPr>
        <w:t xml:space="preserve"> por lo anterior</w:t>
      </w:r>
      <w:r>
        <w:rPr>
          <w:rFonts w:ascii="Arial" w:hAnsi="Arial"/>
          <w:iCs/>
          <w:szCs w:val="22"/>
        </w:rPr>
        <w:t xml:space="preserve"> </w:t>
      </w:r>
      <w:r w:rsidRPr="00E17BA1">
        <w:rPr>
          <w:rFonts w:ascii="Arial" w:hAnsi="Arial"/>
          <w:iCs/>
          <w:szCs w:val="22"/>
        </w:rPr>
        <w:t>nos permitimos clasificar la edificación en un subgrupo de ocupación.</w:t>
      </w:r>
    </w:p>
    <w:p w14:paraId="4122684A" w14:textId="77777777" w:rsidR="00E17BA1" w:rsidRDefault="00E17BA1" w:rsidP="00E17BA1">
      <w:pPr>
        <w:pStyle w:val="Sinespaciado"/>
        <w:jc w:val="both"/>
        <w:rPr>
          <w:rFonts w:ascii="Arial" w:hAnsi="Arial"/>
          <w:iCs/>
          <w:szCs w:val="22"/>
        </w:rPr>
      </w:pPr>
    </w:p>
    <w:p w14:paraId="3D8DC225" w14:textId="4CF07E19" w:rsidR="00E17BA1" w:rsidRPr="00E17BA1" w:rsidRDefault="00E17BA1" w:rsidP="00E17BA1">
      <w:pPr>
        <w:pStyle w:val="Sinespaciado"/>
        <w:jc w:val="both"/>
        <w:rPr>
          <w:rFonts w:ascii="Arial" w:hAnsi="Arial"/>
          <w:iCs/>
          <w:szCs w:val="22"/>
        </w:rPr>
      </w:pPr>
      <w:r w:rsidRPr="00E17BA1">
        <w:rPr>
          <w:rFonts w:ascii="Arial" w:hAnsi="Arial"/>
          <w:iCs/>
          <w:szCs w:val="22"/>
        </w:rPr>
        <w:t>Acorde a la Norma Sismo Resistente (NSR98), en su capítulo K.2. Se hace la clasificación</w:t>
      </w:r>
    </w:p>
    <w:p w14:paraId="4E2E1389" w14:textId="2C39B0A1" w:rsidR="00E17BA1" w:rsidRPr="00E17BA1" w:rsidRDefault="00E17BA1" w:rsidP="00E17BA1">
      <w:pPr>
        <w:pStyle w:val="Sinespaciado"/>
        <w:jc w:val="both"/>
        <w:rPr>
          <w:rFonts w:ascii="Arial" w:hAnsi="Arial"/>
          <w:iCs/>
          <w:szCs w:val="22"/>
        </w:rPr>
      </w:pPr>
      <w:r w:rsidRPr="00E17BA1">
        <w:rPr>
          <w:rFonts w:ascii="Arial" w:hAnsi="Arial"/>
          <w:iCs/>
          <w:szCs w:val="22"/>
        </w:rPr>
        <w:t>de las edificaciones por grupos de ocupación, por lo que la edificación visitada se</w:t>
      </w:r>
      <w:r>
        <w:rPr>
          <w:rFonts w:ascii="Arial" w:hAnsi="Arial"/>
          <w:iCs/>
          <w:szCs w:val="22"/>
        </w:rPr>
        <w:t xml:space="preserve"> </w:t>
      </w:r>
      <w:r w:rsidRPr="00E17BA1">
        <w:rPr>
          <w:rFonts w:ascii="Arial" w:hAnsi="Arial"/>
          <w:iCs/>
          <w:szCs w:val="22"/>
        </w:rPr>
        <w:t>encuentra en: Grupo de Almacenamiento (A), Subgrupo de ocupación Almacenamiento de</w:t>
      </w:r>
      <w:r w:rsidR="0033260C">
        <w:rPr>
          <w:rFonts w:ascii="Arial" w:hAnsi="Arial"/>
          <w:iCs/>
          <w:szCs w:val="22"/>
        </w:rPr>
        <w:t xml:space="preserve"> </w:t>
      </w:r>
      <w:r w:rsidRPr="00E17BA1">
        <w:rPr>
          <w:rFonts w:ascii="Arial" w:hAnsi="Arial"/>
          <w:iCs/>
          <w:szCs w:val="22"/>
        </w:rPr>
        <w:t>riesgo Moderado (A-1). En el Subgrupo de uso Almacenamiento riesgo Moderado (A-1) se</w:t>
      </w:r>
      <w:r w:rsidR="0033260C">
        <w:rPr>
          <w:rFonts w:ascii="Arial" w:hAnsi="Arial"/>
          <w:iCs/>
          <w:szCs w:val="22"/>
        </w:rPr>
        <w:t xml:space="preserve"> </w:t>
      </w:r>
      <w:r w:rsidRPr="00E17BA1">
        <w:rPr>
          <w:rFonts w:ascii="Arial" w:hAnsi="Arial"/>
          <w:iCs/>
          <w:szCs w:val="22"/>
        </w:rPr>
        <w:t>clasifican las edificaciones o espacios utilizados para almacenamiento de materiales que,</w:t>
      </w:r>
      <w:r w:rsidR="0033260C">
        <w:rPr>
          <w:rFonts w:ascii="Arial" w:hAnsi="Arial"/>
          <w:iCs/>
          <w:szCs w:val="22"/>
        </w:rPr>
        <w:t xml:space="preserve"> </w:t>
      </w:r>
      <w:r w:rsidRPr="00E17BA1">
        <w:rPr>
          <w:rFonts w:ascii="Arial" w:hAnsi="Arial"/>
          <w:iCs/>
          <w:szCs w:val="22"/>
        </w:rPr>
        <w:t>siendo combustibles, arden con rapidez moderada y no producen gases venenosos ni</w:t>
      </w:r>
      <w:r w:rsidR="000C27AE">
        <w:rPr>
          <w:rFonts w:ascii="Arial" w:hAnsi="Arial"/>
          <w:iCs/>
          <w:szCs w:val="22"/>
        </w:rPr>
        <w:t xml:space="preserve"> </w:t>
      </w:r>
      <w:r w:rsidRPr="00E17BA1">
        <w:rPr>
          <w:rFonts w:ascii="Arial" w:hAnsi="Arial"/>
          <w:iCs/>
          <w:szCs w:val="22"/>
        </w:rPr>
        <w:t>explosivos.</w:t>
      </w:r>
    </w:p>
    <w:p w14:paraId="6F0BE099" w14:textId="77777777" w:rsidR="00E17BA1" w:rsidRDefault="00E17BA1" w:rsidP="00E17BA1">
      <w:pPr>
        <w:pStyle w:val="Sinespaciado"/>
        <w:jc w:val="both"/>
        <w:rPr>
          <w:rFonts w:ascii="Arial" w:hAnsi="Arial"/>
          <w:iCs/>
          <w:szCs w:val="22"/>
        </w:rPr>
      </w:pPr>
    </w:p>
    <w:p w14:paraId="1328BFD2" w14:textId="2334AA17" w:rsidR="00922311" w:rsidRPr="000C27AE" w:rsidRDefault="00E17BA1" w:rsidP="000C27AE">
      <w:pPr>
        <w:pStyle w:val="Sinespaciado"/>
        <w:jc w:val="both"/>
        <w:rPr>
          <w:rFonts w:ascii="Arial" w:hAnsi="Arial"/>
          <w:iCs/>
          <w:szCs w:val="22"/>
        </w:rPr>
      </w:pPr>
      <w:r w:rsidRPr="00E17BA1">
        <w:rPr>
          <w:rFonts w:ascii="Arial" w:hAnsi="Arial"/>
          <w:iCs/>
          <w:szCs w:val="22"/>
        </w:rPr>
        <w:t xml:space="preserve">Una vez realizada la clasificación del </w:t>
      </w:r>
      <w:r>
        <w:rPr>
          <w:rFonts w:ascii="Arial" w:hAnsi="Arial"/>
          <w:iCs/>
          <w:szCs w:val="22"/>
        </w:rPr>
        <w:t>establecimiento</w:t>
      </w:r>
      <w:r w:rsidRPr="00E17BA1">
        <w:rPr>
          <w:rFonts w:ascii="Arial" w:hAnsi="Arial"/>
          <w:iCs/>
          <w:szCs w:val="22"/>
        </w:rPr>
        <w:t xml:space="preserve"> visitado, es necesario realizar</w:t>
      </w:r>
      <w:r>
        <w:rPr>
          <w:rFonts w:ascii="Arial" w:hAnsi="Arial"/>
          <w:iCs/>
          <w:szCs w:val="22"/>
        </w:rPr>
        <w:t xml:space="preserve"> </w:t>
      </w:r>
      <w:r w:rsidRPr="00E17BA1">
        <w:rPr>
          <w:rFonts w:ascii="Arial" w:hAnsi="Arial"/>
          <w:iCs/>
          <w:szCs w:val="22"/>
        </w:rPr>
        <w:t>recomendaciones generales, fundamentales para la seguridad humana</w:t>
      </w:r>
      <w:r w:rsidR="000C27AE">
        <w:rPr>
          <w:rFonts w:ascii="Arial" w:hAnsi="Arial"/>
          <w:iCs/>
          <w:szCs w:val="22"/>
        </w:rPr>
        <w:t xml:space="preserve"> y sistemas de protección contra incendios </w:t>
      </w:r>
      <w:r w:rsidR="000C27AE" w:rsidRPr="00E17BA1">
        <w:rPr>
          <w:rFonts w:ascii="Arial" w:hAnsi="Arial"/>
          <w:iCs/>
          <w:szCs w:val="22"/>
        </w:rPr>
        <w:t>de</w:t>
      </w:r>
      <w:r w:rsidRPr="00E17BA1">
        <w:rPr>
          <w:rFonts w:ascii="Arial" w:hAnsi="Arial"/>
          <w:iCs/>
          <w:szCs w:val="22"/>
        </w:rPr>
        <w:t xml:space="preserve"> quienes</w:t>
      </w:r>
      <w:r>
        <w:rPr>
          <w:rFonts w:ascii="Arial" w:hAnsi="Arial"/>
          <w:iCs/>
          <w:szCs w:val="22"/>
        </w:rPr>
        <w:t xml:space="preserve"> </w:t>
      </w:r>
      <w:r w:rsidRPr="00E17BA1">
        <w:rPr>
          <w:rFonts w:ascii="Arial" w:hAnsi="Arial"/>
          <w:iCs/>
          <w:szCs w:val="22"/>
        </w:rPr>
        <w:t>habitan en forma permanente o esporádica la construcción, de acuerdo a lo establecido</w:t>
      </w:r>
      <w:r>
        <w:rPr>
          <w:rFonts w:ascii="Arial" w:hAnsi="Arial"/>
          <w:iCs/>
          <w:szCs w:val="22"/>
        </w:rPr>
        <w:t xml:space="preserve"> </w:t>
      </w:r>
      <w:r w:rsidRPr="00E17BA1">
        <w:rPr>
          <w:rFonts w:ascii="Arial" w:hAnsi="Arial"/>
          <w:iCs/>
          <w:szCs w:val="22"/>
        </w:rPr>
        <w:t>en las normas de referencia que además son de cumplimiento.</w:t>
      </w:r>
    </w:p>
    <w:p w14:paraId="45FBBDC6" w14:textId="39B19CB7" w:rsidR="00922311" w:rsidRDefault="00922311" w:rsidP="00922311">
      <w:pPr>
        <w:pStyle w:val="Sinespaciado"/>
        <w:rPr>
          <w:rFonts w:ascii="Arial" w:hAnsi="Arial"/>
          <w:szCs w:val="22"/>
        </w:rPr>
      </w:pPr>
    </w:p>
    <w:p w14:paraId="6DD5FB88" w14:textId="6E6C7E39" w:rsidR="000C27AE" w:rsidRDefault="000C27AE" w:rsidP="000C27AE">
      <w:pPr>
        <w:pStyle w:val="Sinespaciado"/>
        <w:jc w:val="center"/>
        <w:rPr>
          <w:rFonts w:ascii="Arial" w:hAnsi="Arial"/>
          <w:szCs w:val="22"/>
        </w:rPr>
      </w:pPr>
      <w:r w:rsidRPr="000C27AE">
        <w:rPr>
          <w:rFonts w:ascii="Arial" w:hAnsi="Arial"/>
          <w:noProof/>
          <w:szCs w:val="22"/>
        </w:rPr>
        <w:drawing>
          <wp:inline distT="0" distB="0" distL="0" distR="0" wp14:anchorId="62496327" wp14:editId="346DAC01">
            <wp:extent cx="3162574" cy="845893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62574" cy="845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A84DE" w14:textId="0437E981" w:rsidR="000C27AE" w:rsidRDefault="000C27AE" w:rsidP="000C27AE">
      <w:pPr>
        <w:pStyle w:val="Sinespaciado"/>
        <w:rPr>
          <w:rFonts w:ascii="Arial" w:hAnsi="Arial"/>
          <w:szCs w:val="22"/>
        </w:rPr>
      </w:pPr>
    </w:p>
    <w:p w14:paraId="79C99043" w14:textId="5A0C0321" w:rsidR="000C27AE" w:rsidRDefault="000C27AE" w:rsidP="00942A20">
      <w:pPr>
        <w:pStyle w:val="Sinespaciado"/>
        <w:jc w:val="both"/>
        <w:rPr>
          <w:rFonts w:ascii="Arial" w:hAnsi="Arial"/>
          <w:szCs w:val="22"/>
        </w:rPr>
      </w:pPr>
      <w:r w:rsidRPr="000C27AE">
        <w:rPr>
          <w:rFonts w:ascii="Arial" w:hAnsi="Arial"/>
          <w:szCs w:val="22"/>
        </w:rPr>
        <w:t>De acuerdo a la tabla K.2-2 En el Subgrupo de Ocupación Almacenamiento Riesgo</w:t>
      </w:r>
      <w:r w:rsidR="00942A20">
        <w:rPr>
          <w:rFonts w:ascii="Arial" w:hAnsi="Arial"/>
          <w:szCs w:val="22"/>
        </w:rPr>
        <w:t xml:space="preserve"> </w:t>
      </w:r>
      <w:r w:rsidRPr="000C27AE">
        <w:rPr>
          <w:rFonts w:ascii="Arial" w:hAnsi="Arial"/>
          <w:szCs w:val="22"/>
        </w:rPr>
        <w:t>moderado (A-1) figuran las edificaciones o espacios empleados principalmente que</w:t>
      </w:r>
      <w:r w:rsidR="00942A20">
        <w:rPr>
          <w:rFonts w:ascii="Arial" w:hAnsi="Arial"/>
          <w:szCs w:val="22"/>
        </w:rPr>
        <w:t xml:space="preserve"> </w:t>
      </w:r>
      <w:r w:rsidRPr="000C27AE">
        <w:rPr>
          <w:rFonts w:ascii="Arial" w:hAnsi="Arial"/>
          <w:szCs w:val="22"/>
        </w:rPr>
        <w:t>contenga elementos específicos como:</w:t>
      </w:r>
    </w:p>
    <w:p w14:paraId="4D70AA6B" w14:textId="77777777" w:rsidR="000C27AE" w:rsidRPr="000C27AE" w:rsidRDefault="000C27AE" w:rsidP="000C27AE">
      <w:pPr>
        <w:pStyle w:val="Sinespaciado"/>
        <w:rPr>
          <w:rFonts w:ascii="Arial" w:hAnsi="Arial"/>
          <w:szCs w:val="22"/>
        </w:rPr>
      </w:pPr>
    </w:p>
    <w:p w14:paraId="7005BDD2" w14:textId="19E0F7F6" w:rsidR="000C27AE" w:rsidRDefault="000C27AE" w:rsidP="000C27AE">
      <w:pPr>
        <w:pStyle w:val="Sinespaciado"/>
        <w:numPr>
          <w:ilvl w:val="0"/>
          <w:numId w:val="49"/>
        </w:numPr>
        <w:rPr>
          <w:rFonts w:ascii="Arial" w:hAnsi="Arial"/>
          <w:szCs w:val="22"/>
        </w:rPr>
      </w:pPr>
      <w:r w:rsidRPr="000C27AE">
        <w:rPr>
          <w:rFonts w:ascii="Arial" w:hAnsi="Arial"/>
          <w:szCs w:val="22"/>
        </w:rPr>
        <w:t>Papel, vestidos, maderas, pieles, cartón, Estacionamientos, Talleres mecánicos, otros</w:t>
      </w:r>
      <w:r>
        <w:rPr>
          <w:rFonts w:ascii="Arial" w:hAnsi="Arial"/>
          <w:szCs w:val="22"/>
        </w:rPr>
        <w:t xml:space="preserve"> </w:t>
      </w:r>
      <w:r w:rsidRPr="000C27AE">
        <w:rPr>
          <w:rFonts w:ascii="Arial" w:hAnsi="Arial"/>
          <w:szCs w:val="22"/>
        </w:rPr>
        <w:t>similares</w:t>
      </w:r>
    </w:p>
    <w:p w14:paraId="66954C37" w14:textId="578F0B81" w:rsidR="00942A20" w:rsidRDefault="00942A20" w:rsidP="00942A20">
      <w:pPr>
        <w:pStyle w:val="Sinespaciado"/>
        <w:rPr>
          <w:rFonts w:ascii="Arial" w:hAnsi="Arial"/>
          <w:szCs w:val="22"/>
        </w:rPr>
      </w:pPr>
    </w:p>
    <w:p w14:paraId="15CEFEB5" w14:textId="77777777" w:rsidR="00942A20" w:rsidRDefault="00942A20" w:rsidP="00942A20">
      <w:pPr>
        <w:pStyle w:val="Sinespaciado"/>
        <w:rPr>
          <w:rFonts w:ascii="Arial" w:hAnsi="Arial"/>
          <w:b/>
          <w:bCs/>
          <w:szCs w:val="22"/>
        </w:rPr>
      </w:pPr>
    </w:p>
    <w:p w14:paraId="5BCFC34C" w14:textId="3EE29731" w:rsidR="00942A20" w:rsidRPr="00942A20" w:rsidRDefault="00942A20" w:rsidP="00942A20">
      <w:pPr>
        <w:pStyle w:val="Sinespaciado"/>
        <w:rPr>
          <w:rFonts w:ascii="Arial" w:hAnsi="Arial"/>
          <w:b/>
          <w:bCs/>
          <w:szCs w:val="22"/>
        </w:rPr>
      </w:pPr>
      <w:r w:rsidRPr="00942A20">
        <w:rPr>
          <w:rFonts w:ascii="Arial" w:hAnsi="Arial"/>
          <w:b/>
          <w:bCs/>
          <w:szCs w:val="22"/>
        </w:rPr>
        <w:lastRenderedPageBreak/>
        <w:t>SISTEMAS DE PROTECCIÓN CONTRA INCENDIOS</w:t>
      </w:r>
    </w:p>
    <w:p w14:paraId="321721F5" w14:textId="77777777" w:rsidR="00942A20" w:rsidRDefault="00942A20" w:rsidP="00942A20">
      <w:pPr>
        <w:pStyle w:val="Sinespaciado"/>
        <w:rPr>
          <w:rFonts w:ascii="Arial" w:hAnsi="Arial"/>
          <w:szCs w:val="22"/>
        </w:rPr>
      </w:pPr>
    </w:p>
    <w:p w14:paraId="4C8423F5" w14:textId="3AD25517" w:rsidR="00942A20" w:rsidRPr="00942A20" w:rsidRDefault="00942A20" w:rsidP="00942A20">
      <w:pPr>
        <w:pStyle w:val="Sinespaciado"/>
        <w:rPr>
          <w:rFonts w:ascii="Arial" w:hAnsi="Arial"/>
          <w:b/>
          <w:bCs/>
          <w:i/>
          <w:iCs/>
          <w:szCs w:val="22"/>
          <w:u w:val="single"/>
        </w:rPr>
      </w:pPr>
      <w:r w:rsidRPr="00942A20">
        <w:rPr>
          <w:rFonts w:ascii="Arial" w:hAnsi="Arial"/>
          <w:b/>
          <w:bCs/>
          <w:i/>
          <w:iCs/>
          <w:szCs w:val="22"/>
          <w:u w:val="single"/>
        </w:rPr>
        <w:t>Rociadores Automáticos</w:t>
      </w:r>
    </w:p>
    <w:p w14:paraId="5B70E788" w14:textId="77777777" w:rsidR="00942A20" w:rsidRDefault="00942A20" w:rsidP="00942A20">
      <w:pPr>
        <w:pStyle w:val="Sinespaciado"/>
        <w:rPr>
          <w:rFonts w:ascii="Arial" w:hAnsi="Arial"/>
          <w:szCs w:val="22"/>
        </w:rPr>
      </w:pPr>
    </w:p>
    <w:p w14:paraId="6E3953D1" w14:textId="7AB3BB31" w:rsidR="00942A20" w:rsidRDefault="00942A20" w:rsidP="00942A20">
      <w:pPr>
        <w:pStyle w:val="Sinespaciado"/>
        <w:jc w:val="both"/>
        <w:rPr>
          <w:rFonts w:ascii="Arial" w:hAnsi="Arial"/>
          <w:szCs w:val="22"/>
        </w:rPr>
      </w:pPr>
      <w:r w:rsidRPr="00942A20">
        <w:rPr>
          <w:rFonts w:ascii="Arial" w:hAnsi="Arial"/>
          <w:szCs w:val="22"/>
        </w:rPr>
        <w:t>Edificaciones con sistemas de rociadores automáticos. Modificado por el art. 4, Acuerdo</w:t>
      </w:r>
      <w:r>
        <w:rPr>
          <w:rFonts w:ascii="Arial" w:hAnsi="Arial"/>
          <w:szCs w:val="22"/>
        </w:rPr>
        <w:t xml:space="preserve"> </w:t>
      </w:r>
      <w:r w:rsidRPr="00942A20">
        <w:rPr>
          <w:rFonts w:ascii="Arial" w:hAnsi="Arial"/>
          <w:szCs w:val="22"/>
        </w:rPr>
        <w:t>Distrital 304 de 2007. Deben instalarse sistemas de rociadores automáticos en las</w:t>
      </w:r>
      <w:r>
        <w:rPr>
          <w:rFonts w:ascii="Arial" w:hAnsi="Arial"/>
          <w:szCs w:val="22"/>
        </w:rPr>
        <w:t xml:space="preserve"> </w:t>
      </w:r>
      <w:r w:rsidRPr="00942A20">
        <w:rPr>
          <w:rFonts w:ascii="Arial" w:hAnsi="Arial"/>
          <w:szCs w:val="22"/>
        </w:rPr>
        <w:t>siguientes edificaciones:</w:t>
      </w:r>
    </w:p>
    <w:p w14:paraId="19A07AF6" w14:textId="77777777" w:rsidR="00942A20" w:rsidRPr="00942A20" w:rsidRDefault="00942A20" w:rsidP="00942A20">
      <w:pPr>
        <w:pStyle w:val="Sinespaciado"/>
        <w:rPr>
          <w:rFonts w:ascii="Arial" w:hAnsi="Arial"/>
          <w:szCs w:val="22"/>
        </w:rPr>
      </w:pPr>
    </w:p>
    <w:p w14:paraId="25B9459B" w14:textId="696D075D" w:rsidR="00942A20" w:rsidRPr="00942A20" w:rsidRDefault="00942A20" w:rsidP="00942A20">
      <w:pPr>
        <w:pStyle w:val="Sinespaciado"/>
        <w:numPr>
          <w:ilvl w:val="0"/>
          <w:numId w:val="50"/>
        </w:numPr>
        <w:rPr>
          <w:rFonts w:ascii="Arial" w:hAnsi="Arial"/>
          <w:i/>
          <w:iCs/>
          <w:szCs w:val="22"/>
          <w:u w:val="single"/>
        </w:rPr>
      </w:pPr>
      <w:r w:rsidRPr="00942A20">
        <w:rPr>
          <w:rFonts w:ascii="Arial" w:hAnsi="Arial"/>
          <w:i/>
          <w:iCs/>
          <w:szCs w:val="22"/>
          <w:u w:val="single"/>
        </w:rPr>
        <w:t>Espacios o áreas del subgrupo de uso almacenamiento con riesgo moderado (A-1), con un área superior a 50 m2.</w:t>
      </w:r>
    </w:p>
    <w:p w14:paraId="6B38499D" w14:textId="047811D0" w:rsidR="00942A20" w:rsidRDefault="00942A20" w:rsidP="00942A20">
      <w:pPr>
        <w:pStyle w:val="Sinespaciado"/>
        <w:rPr>
          <w:rFonts w:ascii="Arial" w:hAnsi="Arial"/>
          <w:szCs w:val="22"/>
        </w:rPr>
      </w:pPr>
    </w:p>
    <w:p w14:paraId="0D500141" w14:textId="0EF51486" w:rsidR="00942A20" w:rsidRDefault="00942A20" w:rsidP="00942A20">
      <w:pPr>
        <w:pStyle w:val="Sinespaciado"/>
        <w:jc w:val="both"/>
        <w:rPr>
          <w:rFonts w:ascii="Arial" w:hAnsi="Arial"/>
          <w:szCs w:val="22"/>
        </w:rPr>
      </w:pPr>
      <w:r w:rsidRPr="00942A20">
        <w:rPr>
          <w:rFonts w:ascii="Arial" w:hAnsi="Arial"/>
          <w:b/>
          <w:bCs/>
          <w:szCs w:val="22"/>
        </w:rPr>
        <w:t>Definiendo:</w:t>
      </w:r>
      <w:r w:rsidRPr="00942A20">
        <w:rPr>
          <w:rFonts w:ascii="Arial" w:hAnsi="Arial"/>
          <w:szCs w:val="22"/>
        </w:rPr>
        <w:t xml:space="preserve"> De acuerdo a lo registrado en el sistema de información </w:t>
      </w:r>
      <w:r>
        <w:rPr>
          <w:rFonts w:ascii="Arial" w:hAnsi="Arial"/>
          <w:szCs w:val="22"/>
        </w:rPr>
        <w:t xml:space="preserve">el establecimiento de comercio </w:t>
      </w:r>
      <w:r w:rsidRPr="00942A20">
        <w:rPr>
          <w:rFonts w:ascii="Arial" w:hAnsi="Arial"/>
          <w:b/>
          <w:bCs/>
          <w:szCs w:val="22"/>
        </w:rPr>
        <w:t>PARQUEADERO CHARLES</w:t>
      </w:r>
      <w:r>
        <w:rPr>
          <w:rFonts w:ascii="Arial" w:hAnsi="Arial"/>
          <w:szCs w:val="22"/>
        </w:rPr>
        <w:t xml:space="preserve"> ubicado</w:t>
      </w:r>
      <w:r w:rsidRPr="00942A20">
        <w:rPr>
          <w:rFonts w:ascii="Arial" w:hAnsi="Arial"/>
          <w:szCs w:val="22"/>
        </w:rPr>
        <w:t xml:space="preserve"> </w:t>
      </w:r>
      <w:r w:rsidRPr="00942A20">
        <w:rPr>
          <w:rFonts w:ascii="Arial" w:hAnsi="Arial"/>
          <w:b/>
          <w:bCs/>
          <w:szCs w:val="22"/>
        </w:rPr>
        <w:t xml:space="preserve">CALLE 21 NO 9 35 </w:t>
      </w:r>
      <w:r w:rsidRPr="00942A20">
        <w:rPr>
          <w:rFonts w:ascii="Arial" w:hAnsi="Arial"/>
          <w:szCs w:val="22"/>
        </w:rPr>
        <w:t xml:space="preserve">no cuenta con un sistema de rociadores, por lo anterior y </w:t>
      </w:r>
      <w:r>
        <w:rPr>
          <w:rFonts w:ascii="Arial" w:hAnsi="Arial"/>
          <w:szCs w:val="22"/>
        </w:rPr>
        <w:t xml:space="preserve">según </w:t>
      </w:r>
      <w:r w:rsidRPr="00942A20">
        <w:rPr>
          <w:rFonts w:ascii="Arial" w:hAnsi="Arial"/>
          <w:szCs w:val="22"/>
        </w:rPr>
        <w:t>a la clasificación del</w:t>
      </w:r>
      <w:r>
        <w:rPr>
          <w:rFonts w:ascii="Arial" w:hAnsi="Arial"/>
          <w:szCs w:val="22"/>
        </w:rPr>
        <w:t xml:space="preserve"> </w:t>
      </w:r>
      <w:r w:rsidRPr="00942A20">
        <w:rPr>
          <w:rFonts w:ascii="Arial" w:hAnsi="Arial"/>
          <w:szCs w:val="22"/>
        </w:rPr>
        <w:t>grupo de uso</w:t>
      </w:r>
      <w:r>
        <w:rPr>
          <w:rFonts w:ascii="Arial" w:hAnsi="Arial"/>
          <w:szCs w:val="22"/>
        </w:rPr>
        <w:t xml:space="preserve"> y que esta cuenta con más de 50 metros cuadrados</w:t>
      </w:r>
      <w:r w:rsidRPr="00942A20">
        <w:rPr>
          <w:rFonts w:ascii="Arial" w:hAnsi="Arial"/>
          <w:szCs w:val="22"/>
        </w:rPr>
        <w:t>, la edificación no se encuentra en cumplimiento con los requerimientos</w:t>
      </w:r>
      <w:r>
        <w:rPr>
          <w:rFonts w:ascii="Arial" w:hAnsi="Arial"/>
          <w:szCs w:val="22"/>
        </w:rPr>
        <w:t xml:space="preserve"> de seguridad humana y sistemas de protección contra incendios</w:t>
      </w:r>
      <w:r w:rsidRPr="00942A20">
        <w:rPr>
          <w:rFonts w:ascii="Arial" w:hAnsi="Arial"/>
          <w:szCs w:val="22"/>
        </w:rPr>
        <w:t>.</w:t>
      </w:r>
    </w:p>
    <w:p w14:paraId="0AF147F4" w14:textId="77777777" w:rsidR="00942A20" w:rsidRPr="000C27AE" w:rsidRDefault="00942A20" w:rsidP="00942A20">
      <w:pPr>
        <w:pStyle w:val="Sinespaciado"/>
        <w:rPr>
          <w:rFonts w:ascii="Arial" w:hAnsi="Arial"/>
          <w:szCs w:val="22"/>
        </w:rPr>
      </w:pPr>
    </w:p>
    <w:p w14:paraId="35891F0D" w14:textId="03A5236D" w:rsidR="00440283" w:rsidRPr="004C5C3A" w:rsidRDefault="00440283" w:rsidP="00440283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t xml:space="preserve">Esperamos haber resulto sus cuestionamientos.  </w:t>
      </w:r>
    </w:p>
    <w:p w14:paraId="306A277E" w14:textId="77777777" w:rsidR="003148C8" w:rsidRPr="004C5C3A" w:rsidRDefault="003148C8" w:rsidP="003148C8">
      <w:pPr>
        <w:pStyle w:val="Sinespaciado"/>
        <w:jc w:val="both"/>
        <w:rPr>
          <w:rFonts w:ascii="Arial" w:hAnsi="Arial" w:cs="Arial"/>
          <w:szCs w:val="22"/>
        </w:rPr>
      </w:pPr>
    </w:p>
    <w:p w14:paraId="7C0885CB" w14:textId="77777777" w:rsidR="00B808EF" w:rsidRDefault="00B808EF" w:rsidP="00B808EF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t>Cordialmente,</w:t>
      </w:r>
    </w:p>
    <w:p w14:paraId="5F19B6E1" w14:textId="77777777" w:rsidR="004C5C3A" w:rsidRPr="004C5C3A" w:rsidRDefault="004C5C3A" w:rsidP="00B808EF">
      <w:pPr>
        <w:pStyle w:val="Sinespaciado"/>
        <w:jc w:val="both"/>
        <w:rPr>
          <w:rFonts w:ascii="Arial" w:hAnsi="Arial" w:cs="Arial"/>
          <w:szCs w:val="22"/>
        </w:rPr>
      </w:pPr>
    </w:p>
    <w:p w14:paraId="37BDA388" w14:textId="7ECF308A" w:rsidR="00066E44" w:rsidRPr="00B808EF" w:rsidRDefault="00066E44" w:rsidP="00B808EF">
      <w:pPr>
        <w:pStyle w:val="Sinespaciado"/>
        <w:rPr>
          <w:rFonts w:ascii="Arial" w:hAnsi="Arial" w:cs="Arial"/>
          <w:b/>
          <w:color w:val="222222"/>
          <w:sz w:val="12"/>
          <w:szCs w:val="12"/>
        </w:rPr>
      </w:pPr>
      <w:r w:rsidRPr="00B808EF">
        <w:rPr>
          <w:rFonts w:ascii="Arial" w:hAnsi="Arial" w:cs="Arial"/>
          <w:b/>
          <w:color w:val="222222"/>
          <w:sz w:val="12"/>
          <w:szCs w:val="12"/>
        </w:rPr>
        <w:t xml:space="preserve">Proyectó: </w:t>
      </w:r>
      <w:proofErr w:type="spellStart"/>
      <w:r w:rsidRPr="00B808EF">
        <w:rPr>
          <w:rFonts w:ascii="Arial" w:hAnsi="Arial" w:cs="Arial"/>
          <w:b/>
          <w:color w:val="222222"/>
          <w:sz w:val="12"/>
          <w:szCs w:val="12"/>
        </w:rPr>
        <w:t>Jcendales</w:t>
      </w:r>
      <w:proofErr w:type="spellEnd"/>
      <w:r w:rsidRPr="00B808EF">
        <w:rPr>
          <w:rFonts w:ascii="Arial" w:hAnsi="Arial" w:cs="Arial"/>
          <w:b/>
          <w:color w:val="222222"/>
          <w:sz w:val="12"/>
          <w:szCs w:val="12"/>
        </w:rPr>
        <w:t xml:space="preserve"> </w:t>
      </w:r>
    </w:p>
    <w:sectPr w:rsidR="00066E44" w:rsidRPr="00B808EF">
      <w:headerReference w:type="default" r:id="rId8"/>
      <w:footerReference w:type="default" r:id="rId9"/>
      <w:pgSz w:w="12240" w:h="15840"/>
      <w:pgMar w:top="2376" w:right="1701" w:bottom="1418" w:left="1701" w:header="851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0E5D3" w14:textId="77777777" w:rsidR="00C7584C" w:rsidRDefault="00C7584C">
      <w:r>
        <w:separator/>
      </w:r>
    </w:p>
  </w:endnote>
  <w:endnote w:type="continuationSeparator" w:id="0">
    <w:p w14:paraId="50A4A7A7" w14:textId="77777777" w:rsidR="00C7584C" w:rsidRDefault="00C7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r-Code 39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021B9" w14:textId="77777777" w:rsidR="00091A58" w:rsidRDefault="00091A58">
    <w:pPr>
      <w:rPr>
        <w:rFonts w:ascii="Arial" w:hAnsi="Arial"/>
        <w:sz w:val="18"/>
      </w:rPr>
    </w:pPr>
    <w:r>
      <w:rPr>
        <w:noProof/>
        <w:lang w:eastAsia="es-ES"/>
      </w:rPr>
      <w:drawing>
        <wp:anchor distT="0" distB="0" distL="114300" distR="114300" simplePos="0" relativeHeight="2" behindDoc="1" locked="0" layoutInCell="1" allowOverlap="1" wp14:anchorId="4A09B138" wp14:editId="70E08137">
          <wp:simplePos x="0" y="0"/>
          <wp:positionH relativeFrom="column">
            <wp:posOffset>4909185</wp:posOffset>
          </wp:positionH>
          <wp:positionV relativeFrom="paragraph">
            <wp:posOffset>-278130</wp:posOffset>
          </wp:positionV>
          <wp:extent cx="1773555" cy="1461135"/>
          <wp:effectExtent l="0" t="0" r="0" b="0"/>
          <wp:wrapNone/>
          <wp:docPr id="2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73555" cy="14611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 w14:paraId="745A9EA7" w14:textId="77777777" w:rsidR="00091A58" w:rsidRDefault="00091A58">
    <w:pPr>
      <w:rPr>
        <w:rFonts w:ascii="Arial" w:hAnsi="Arial"/>
        <w:sz w:val="18"/>
      </w:rPr>
    </w:pPr>
    <w:r>
      <w:rPr>
        <w:rFonts w:ascii="Arial" w:hAnsi="Arial"/>
        <w:sz w:val="18"/>
      </w:rPr>
      <w:t xml:space="preserve">Calle 20 No. 68 A – 06 Edificio Comando </w:t>
    </w:r>
  </w:p>
  <w:p w14:paraId="538574D0" w14:textId="77777777" w:rsidR="00091A58" w:rsidRDefault="00091A58">
    <w:pPr>
      <w:rPr>
        <w:rFonts w:ascii="Arial" w:hAnsi="Arial"/>
        <w:sz w:val="18"/>
      </w:rPr>
    </w:pPr>
    <w:r>
      <w:rPr>
        <w:rFonts w:ascii="Arial" w:hAnsi="Arial"/>
        <w:sz w:val="18"/>
      </w:rPr>
      <w:t xml:space="preserve">PBX: 382 25 00  </w:t>
    </w:r>
  </w:p>
  <w:p w14:paraId="41DF2B0D" w14:textId="77777777" w:rsidR="00091A58" w:rsidRDefault="00091A58">
    <w:pPr>
      <w:rPr>
        <w:rFonts w:ascii="Arial" w:hAnsi="Arial"/>
        <w:sz w:val="18"/>
      </w:rPr>
    </w:pPr>
    <w:r>
      <w:rPr>
        <w:rFonts w:ascii="Arial" w:hAnsi="Arial"/>
        <w:sz w:val="18"/>
      </w:rPr>
      <w:t>www.bomberosbogota.gov.co - Línea de emergencia 123</w:t>
    </w:r>
  </w:p>
  <w:p w14:paraId="2983633F" w14:textId="77777777" w:rsidR="00091A58" w:rsidRDefault="00091A58">
    <w:pPr>
      <w:rPr>
        <w:rFonts w:ascii="Arial" w:hAnsi="Arial"/>
        <w:sz w:val="18"/>
      </w:rPr>
    </w:pPr>
    <w:r>
      <w:rPr>
        <w:rFonts w:ascii="Arial" w:hAnsi="Arial"/>
        <w:sz w:val="18"/>
      </w:rPr>
      <w:t xml:space="preserve">NIT: 899.999.061-9. - Código Postal: 110931 </w:t>
    </w:r>
    <w:r>
      <w:rPr>
        <w:rFonts w:ascii="Arial" w:hAnsi="Arial"/>
        <w:noProof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0" wp14:anchorId="6FCA0CF2" wp14:editId="355F8465">
              <wp:simplePos x="0" y="0"/>
              <wp:positionH relativeFrom="column">
                <wp:posOffset>5339080</wp:posOffset>
              </wp:positionH>
              <wp:positionV relativeFrom="paragraph">
                <wp:posOffset>727075</wp:posOffset>
              </wp:positionV>
              <wp:extent cx="862965" cy="263525"/>
              <wp:effectExtent l="0" t="0" r="0" b="0"/>
              <wp:wrapNone/>
              <wp:docPr id="3" name="_x0000_s20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2965" cy="263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2C66E07F" w14:textId="77777777" w:rsidR="00091A58" w:rsidRDefault="00091A58">
                          <w:pPr>
                            <w:pStyle w:val="Piedepgina"/>
                            <w:ind w:right="82"/>
                            <w:jc w:val="right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FCA0CF2" id="_x0000_s2060" o:spid="_x0000_s1026" style="position:absolute;margin-left:420.4pt;margin-top:57.25pt;width:67.95pt;height:2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" o:allowoverlap="f" stroked="f">
              <v:textbox inset="0,0,0,0">
                <w:txbxContent>
                  <w:p w14:paraId="2C66E07F" w14:textId="77777777" w:rsidR="00091A58" w:rsidRDefault="00091A58">
                    <w:pPr>
                      <w:pStyle w:val="Piedepgina"/>
                      <w:ind w:right="82"/>
                      <w:jc w:val="right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A193C" w14:textId="77777777" w:rsidR="00C7584C" w:rsidRDefault="00C7584C">
      <w:r>
        <w:separator/>
      </w:r>
    </w:p>
  </w:footnote>
  <w:footnote w:type="continuationSeparator" w:id="0">
    <w:p w14:paraId="332C18F3" w14:textId="77777777" w:rsidR="00C7584C" w:rsidRDefault="00C75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3A4D9" w14:textId="77777777" w:rsidR="00091A58" w:rsidRDefault="00091A58">
    <w:pPr>
      <w:pStyle w:val="Encabezado"/>
      <w:jc w:val="center"/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1C1D75C2" wp14:editId="313B466E">
          <wp:simplePos x="0" y="0"/>
          <wp:positionH relativeFrom="column">
            <wp:posOffset>910590</wp:posOffset>
          </wp:positionH>
          <wp:positionV relativeFrom="paragraph">
            <wp:posOffset>-549910</wp:posOffset>
          </wp:positionV>
          <wp:extent cx="3771900" cy="1514475"/>
          <wp:effectExtent l="0" t="0" r="0" b="0"/>
          <wp:wrapNone/>
          <wp:docPr id="1" name="Imagen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71900" cy="1514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 w14:paraId="3747FC30" w14:textId="77777777" w:rsidR="00091A58" w:rsidRDefault="00091A58">
    <w:pPr>
      <w:pStyle w:val="Encabezado"/>
      <w:jc w:val="center"/>
      <w:rPr>
        <w:sz w:val="22"/>
      </w:rPr>
    </w:pPr>
  </w:p>
  <w:p w14:paraId="5FA291E1" w14:textId="77777777" w:rsidR="00091A58" w:rsidRDefault="00091A58">
    <w:pPr>
      <w:pStyle w:val="Encabezado"/>
      <w:jc w:val="center"/>
      <w:rPr>
        <w:sz w:val="22"/>
      </w:rPr>
    </w:pPr>
  </w:p>
  <w:p w14:paraId="7AC359C6" w14:textId="77777777" w:rsidR="00091A58" w:rsidRDefault="00091A58">
    <w:pPr>
      <w:pStyle w:val="Encabezado"/>
      <w:jc w:val="center"/>
      <w:rPr>
        <w:sz w:val="22"/>
      </w:rPr>
    </w:pPr>
  </w:p>
  <w:tbl>
    <w:tblPr>
      <w:tblW w:w="5026" w:type="dxa"/>
      <w:tblInd w:w="4839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</w:tblBorders>
      <w:tblLook w:val="04A0" w:firstRow="1" w:lastRow="0" w:firstColumn="1" w:lastColumn="0" w:noHBand="0" w:noVBand="1"/>
    </w:tblPr>
    <w:tblGrid>
      <w:gridCol w:w="2051"/>
      <w:gridCol w:w="2975"/>
    </w:tblGrid>
    <w:tr w:rsidR="00091A58" w14:paraId="7615ADF6" w14:textId="77777777">
      <w:trPr>
        <w:trHeight w:val="585"/>
      </w:trPr>
      <w:tc>
        <w:tcPr>
          <w:tcW w:w="2051" w:type="dxa"/>
          <w:tcBorders>
            <w:top w:val="dotted" w:sz="4" w:space="0" w:color="000000"/>
            <w:left w:val="dotted" w:sz="4" w:space="0" w:color="000000"/>
            <w:bottom w:val="nil"/>
            <w:right w:val="nil"/>
          </w:tcBorders>
          <w:hideMark/>
        </w:tcPr>
        <w:p w14:paraId="3357F67E" w14:textId="77777777" w:rsidR="00091A58" w:rsidRDefault="00091A58">
          <w:pPr>
            <w:suppressAutoHyphens w:val="0"/>
            <w:rPr>
              <w:lang w:val="es-CO" w:eastAsia="es-CO"/>
            </w:rPr>
          </w:pPr>
        </w:p>
      </w:tc>
      <w:tc>
        <w:tcPr>
          <w:tcW w:w="2975" w:type="dxa"/>
          <w:tcBorders>
            <w:top w:val="dotted" w:sz="4" w:space="0" w:color="000000"/>
            <w:left w:val="nil"/>
            <w:bottom w:val="nil"/>
            <w:right w:val="dotted" w:sz="4" w:space="0" w:color="000000"/>
          </w:tcBorders>
          <w:hideMark/>
        </w:tcPr>
        <w:p w14:paraId="50981976" w14:textId="77777777" w:rsidR="00091A58" w:rsidRDefault="00091A58">
          <w:pPr>
            <w:pStyle w:val="Sinespaciado"/>
            <w:spacing w:line="276" w:lineRule="auto"/>
            <w:jc w:val="both"/>
            <w:rPr>
              <w:rFonts w:ascii="Bar-Code 39" w:hAnsi="Bar-Code 39"/>
              <w:sz w:val="28"/>
              <w:lang w:eastAsia="en-US"/>
            </w:rPr>
          </w:pPr>
          <w:r>
            <w:rPr>
              <w:rFonts w:ascii="Arial" w:hAnsi="Arial"/>
              <w:sz w:val="18"/>
              <w:highlight w:val="white"/>
              <w:lang w:eastAsia="en-US"/>
            </w:rPr>
            <w:t>R3DkODE-39</w:t>
          </w:r>
        </w:p>
      </w:tc>
    </w:tr>
    <w:tr w:rsidR="00091A58" w14:paraId="4A5337CF" w14:textId="77777777">
      <w:trPr>
        <w:trHeight w:val="1100"/>
      </w:trPr>
      <w:tc>
        <w:tcPr>
          <w:tcW w:w="5026" w:type="dxa"/>
          <w:gridSpan w:val="2"/>
          <w:tcBorders>
            <w:top w:val="nil"/>
            <w:left w:val="dotted" w:sz="4" w:space="0" w:color="000000"/>
            <w:bottom w:val="dotted" w:sz="4" w:space="0" w:color="000000"/>
            <w:right w:val="dotted" w:sz="4" w:space="0" w:color="000000"/>
          </w:tcBorders>
          <w:hideMark/>
        </w:tcPr>
        <w:p w14:paraId="38BFBE5D" w14:textId="77777777" w:rsidR="00091A58" w:rsidRDefault="00091A58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eastAsia="en-US"/>
            </w:rPr>
          </w:pPr>
          <w:r>
            <w:rPr>
              <w:rFonts w:ascii="Arial" w:hAnsi="Arial"/>
              <w:sz w:val="14"/>
              <w:lang w:eastAsia="en-US"/>
            </w:rPr>
            <w:t>R4D1C4D0_1</w:t>
          </w:r>
        </w:p>
        <w:p w14:paraId="2EF6C356" w14:textId="77777777" w:rsidR="00091A58" w:rsidRDefault="00091A58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eastAsia="en-US"/>
            </w:rPr>
          </w:pPr>
          <w:r>
            <w:rPr>
              <w:rFonts w:ascii="Arial" w:hAnsi="Arial"/>
              <w:sz w:val="14"/>
              <w:lang w:eastAsia="en-US"/>
            </w:rPr>
            <w:t xml:space="preserve">R4D1C4D0_2 </w:t>
          </w:r>
        </w:p>
        <w:p w14:paraId="4BB09402" w14:textId="77777777" w:rsidR="00091A58" w:rsidRDefault="00091A58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eastAsia="en-US"/>
            </w:rPr>
          </w:pPr>
          <w:r>
            <w:rPr>
              <w:rFonts w:ascii="Arial" w:hAnsi="Arial"/>
              <w:sz w:val="14"/>
              <w:lang w:eastAsia="en-US"/>
            </w:rPr>
            <w:t>R4D1C4D0_3</w:t>
          </w:r>
        </w:p>
        <w:p w14:paraId="502ADB6E" w14:textId="77777777" w:rsidR="00091A58" w:rsidRDefault="00091A58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eastAsia="en-US"/>
            </w:rPr>
          </w:pPr>
          <w:r>
            <w:rPr>
              <w:rFonts w:ascii="Arial" w:hAnsi="Arial"/>
              <w:sz w:val="14"/>
              <w:lang w:eastAsia="en-US"/>
            </w:rPr>
            <w:t>R4D1C4D0_4</w:t>
          </w:r>
        </w:p>
        <w:p w14:paraId="1730E879" w14:textId="77777777" w:rsidR="00091A58" w:rsidRDefault="00091A58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eastAsia="en-US"/>
            </w:rPr>
          </w:pPr>
          <w:r>
            <w:rPr>
              <w:rFonts w:ascii="Arial" w:hAnsi="Arial"/>
              <w:sz w:val="14"/>
              <w:lang w:eastAsia="en-US"/>
            </w:rPr>
            <w:t>R4D1C4D0_5</w:t>
          </w:r>
        </w:p>
      </w:tc>
    </w:tr>
  </w:tbl>
  <w:p w14:paraId="7590CF78" w14:textId="77777777" w:rsidR="00091A58" w:rsidRDefault="00091A58">
    <w:pPr>
      <w:pStyle w:val="Encabezado"/>
      <w:jc w:val="cent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C1416DC"/>
    <w:lvl w:ilvl="0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</w:pPr>
    </w:lvl>
  </w:abstractNum>
  <w:abstractNum w:abstractNumId="1" w15:restartNumberingAfterBreak="0">
    <w:nsid w:val="003A6746"/>
    <w:multiLevelType w:val="hybridMultilevel"/>
    <w:tmpl w:val="82DCD5E4"/>
    <w:lvl w:ilvl="0" w:tplc="12F6E5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5519B"/>
    <w:multiLevelType w:val="hybridMultilevel"/>
    <w:tmpl w:val="4E9C2A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F3DB2"/>
    <w:multiLevelType w:val="hybridMultilevel"/>
    <w:tmpl w:val="6CC4F34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8F49B2"/>
    <w:multiLevelType w:val="hybridMultilevel"/>
    <w:tmpl w:val="D28E1A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D41C4"/>
    <w:multiLevelType w:val="hybridMultilevel"/>
    <w:tmpl w:val="BE52D560"/>
    <w:lvl w:ilvl="0" w:tplc="12F6E514">
      <w:numFmt w:val="bullet"/>
      <w:lvlText w:val="-"/>
      <w:lvlJc w:val="left"/>
      <w:pPr>
        <w:ind w:left="980" w:hanging="62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6343"/>
    <w:multiLevelType w:val="multilevel"/>
    <w:tmpl w:val="49B88C6E"/>
    <w:lvl w:ilvl="0">
      <w:start w:val="1"/>
      <w:numFmt w:val="bullet"/>
      <w:lvlText w:val="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128D5BF2"/>
    <w:multiLevelType w:val="hybridMultilevel"/>
    <w:tmpl w:val="504CCA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01974"/>
    <w:multiLevelType w:val="hybridMultilevel"/>
    <w:tmpl w:val="D80242DA"/>
    <w:lvl w:ilvl="0" w:tplc="C1FA15F8">
      <w:start w:val="1"/>
      <w:numFmt w:val="bullet"/>
      <w:lvlText w:val="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C0A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C0A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C0A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C0A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C0A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C0A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C0A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C0A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14A3661A"/>
    <w:multiLevelType w:val="hybridMultilevel"/>
    <w:tmpl w:val="EA26436C"/>
    <w:lvl w:ilvl="0" w:tplc="CFB01F16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07123"/>
    <w:multiLevelType w:val="hybridMultilevel"/>
    <w:tmpl w:val="E9469EA2"/>
    <w:lvl w:ilvl="0" w:tplc="0C208FD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70A0852"/>
    <w:multiLevelType w:val="hybridMultilevel"/>
    <w:tmpl w:val="C9AEC93E"/>
    <w:lvl w:ilvl="0" w:tplc="F9E2DF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60D53"/>
    <w:multiLevelType w:val="hybridMultilevel"/>
    <w:tmpl w:val="C278F6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94D93"/>
    <w:multiLevelType w:val="hybridMultilevel"/>
    <w:tmpl w:val="AD7AC85A"/>
    <w:lvl w:ilvl="0" w:tplc="12F6E514">
      <w:numFmt w:val="bullet"/>
      <w:lvlText w:val="-"/>
      <w:lvlJc w:val="left"/>
      <w:pPr>
        <w:ind w:left="980" w:hanging="62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876EC"/>
    <w:multiLevelType w:val="multilevel"/>
    <w:tmpl w:val="2F6242C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21C54A62"/>
    <w:multiLevelType w:val="hybridMultilevel"/>
    <w:tmpl w:val="579A202C"/>
    <w:lvl w:ilvl="0" w:tplc="FD3A2802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77828"/>
    <w:multiLevelType w:val="hybridMultilevel"/>
    <w:tmpl w:val="CFF212B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725156"/>
    <w:multiLevelType w:val="hybridMultilevel"/>
    <w:tmpl w:val="1AE2C3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23CE2"/>
    <w:multiLevelType w:val="multilevel"/>
    <w:tmpl w:val="333CEA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9" w15:restartNumberingAfterBreak="0">
    <w:nsid w:val="28A33E9F"/>
    <w:multiLevelType w:val="multilevel"/>
    <w:tmpl w:val="0F5EDC8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2AD85ACE"/>
    <w:multiLevelType w:val="hybridMultilevel"/>
    <w:tmpl w:val="F7C4BE70"/>
    <w:lvl w:ilvl="0" w:tplc="DFD0E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D0E271B"/>
    <w:multiLevelType w:val="hybridMultilevel"/>
    <w:tmpl w:val="E8D83D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7E05C8"/>
    <w:multiLevelType w:val="hybridMultilevel"/>
    <w:tmpl w:val="C62ACE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8E58AE"/>
    <w:multiLevelType w:val="hybridMultilevel"/>
    <w:tmpl w:val="849E0D42"/>
    <w:lvl w:ilvl="0" w:tplc="CFB01F16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A8790E"/>
    <w:multiLevelType w:val="hybridMultilevel"/>
    <w:tmpl w:val="B2ECA7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8325C3"/>
    <w:multiLevelType w:val="multilevel"/>
    <w:tmpl w:val="98927E8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6" w15:restartNumberingAfterBreak="0">
    <w:nsid w:val="32AE6BC8"/>
    <w:multiLevelType w:val="hybridMultilevel"/>
    <w:tmpl w:val="48EE51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D37870"/>
    <w:multiLevelType w:val="hybridMultilevel"/>
    <w:tmpl w:val="547C6D42"/>
    <w:lvl w:ilvl="0" w:tplc="29A03246">
      <w:start w:val="1"/>
      <w:numFmt w:val="bullet"/>
      <w:lvlText w:val=""/>
      <w:lvlJc w:val="left"/>
      <w:pPr>
        <w:tabs>
          <w:tab w:val="left" w:pos="510"/>
        </w:tabs>
        <w:ind w:left="567" w:hanging="454"/>
      </w:pPr>
      <w:rPr>
        <w:rFonts w:ascii="Wingdings" w:hAnsi="Wingdings"/>
      </w:rPr>
    </w:lvl>
    <w:lvl w:ilvl="1" w:tplc="0C0A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C0A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C0A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C0A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C0A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C0A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C0A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C0A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44E303E9"/>
    <w:multiLevelType w:val="multilevel"/>
    <w:tmpl w:val="7B6C78E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9" w15:restartNumberingAfterBreak="0">
    <w:nsid w:val="458A7B27"/>
    <w:multiLevelType w:val="hybridMultilevel"/>
    <w:tmpl w:val="9D94B8C0"/>
    <w:lvl w:ilvl="0" w:tplc="B300B22E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EC20E94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8F0C598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14D230F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ED87B6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74988FE4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B13A9DD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F84746E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3A84306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45A05D66"/>
    <w:multiLevelType w:val="hybridMultilevel"/>
    <w:tmpl w:val="B5AE76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30FE0"/>
    <w:multiLevelType w:val="hybridMultilevel"/>
    <w:tmpl w:val="C9AEC93E"/>
    <w:lvl w:ilvl="0" w:tplc="F9E2DF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7B524B"/>
    <w:multiLevelType w:val="hybridMultilevel"/>
    <w:tmpl w:val="416668B8"/>
    <w:lvl w:ilvl="0" w:tplc="6BE47184">
      <w:start w:val="1"/>
      <w:numFmt w:val="decimal"/>
      <w:lvlText w:val="%1."/>
      <w:lvlJc w:val="left"/>
      <w:pPr>
        <w:ind w:left="282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198" w:hanging="360"/>
      </w:pPr>
    </w:lvl>
    <w:lvl w:ilvl="2" w:tplc="0C0A001B" w:tentative="1">
      <w:start w:val="1"/>
      <w:numFmt w:val="lowerRoman"/>
      <w:lvlText w:val="%3."/>
      <w:lvlJc w:val="right"/>
      <w:pPr>
        <w:ind w:left="3918" w:hanging="180"/>
      </w:pPr>
    </w:lvl>
    <w:lvl w:ilvl="3" w:tplc="0C0A000F" w:tentative="1">
      <w:start w:val="1"/>
      <w:numFmt w:val="decimal"/>
      <w:lvlText w:val="%4."/>
      <w:lvlJc w:val="left"/>
      <w:pPr>
        <w:ind w:left="4638" w:hanging="360"/>
      </w:pPr>
    </w:lvl>
    <w:lvl w:ilvl="4" w:tplc="0C0A0019" w:tentative="1">
      <w:start w:val="1"/>
      <w:numFmt w:val="lowerLetter"/>
      <w:lvlText w:val="%5."/>
      <w:lvlJc w:val="left"/>
      <w:pPr>
        <w:ind w:left="5358" w:hanging="360"/>
      </w:pPr>
    </w:lvl>
    <w:lvl w:ilvl="5" w:tplc="0C0A001B" w:tentative="1">
      <w:start w:val="1"/>
      <w:numFmt w:val="lowerRoman"/>
      <w:lvlText w:val="%6."/>
      <w:lvlJc w:val="right"/>
      <w:pPr>
        <w:ind w:left="6078" w:hanging="180"/>
      </w:pPr>
    </w:lvl>
    <w:lvl w:ilvl="6" w:tplc="0C0A000F" w:tentative="1">
      <w:start w:val="1"/>
      <w:numFmt w:val="decimal"/>
      <w:lvlText w:val="%7."/>
      <w:lvlJc w:val="left"/>
      <w:pPr>
        <w:ind w:left="6798" w:hanging="360"/>
      </w:pPr>
    </w:lvl>
    <w:lvl w:ilvl="7" w:tplc="0C0A0019" w:tentative="1">
      <w:start w:val="1"/>
      <w:numFmt w:val="lowerLetter"/>
      <w:lvlText w:val="%8."/>
      <w:lvlJc w:val="left"/>
      <w:pPr>
        <w:ind w:left="7518" w:hanging="360"/>
      </w:pPr>
    </w:lvl>
    <w:lvl w:ilvl="8" w:tplc="0C0A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33" w15:restartNumberingAfterBreak="0">
    <w:nsid w:val="504102FF"/>
    <w:multiLevelType w:val="hybridMultilevel"/>
    <w:tmpl w:val="C9AEC93E"/>
    <w:lvl w:ilvl="0" w:tplc="F9E2DF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631CB6"/>
    <w:multiLevelType w:val="multilevel"/>
    <w:tmpl w:val="2FF2B98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5" w15:restartNumberingAfterBreak="0">
    <w:nsid w:val="54952BD4"/>
    <w:multiLevelType w:val="hybridMultilevel"/>
    <w:tmpl w:val="FD206198"/>
    <w:lvl w:ilvl="0" w:tplc="94F025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A22539"/>
    <w:multiLevelType w:val="hybridMultilevel"/>
    <w:tmpl w:val="C9AEC93E"/>
    <w:lvl w:ilvl="0" w:tplc="F9E2DF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5B5C87"/>
    <w:multiLevelType w:val="multilevel"/>
    <w:tmpl w:val="9A1E1CD0"/>
    <w:lvl w:ilvl="0">
      <w:start w:val="1"/>
      <w:numFmt w:val="bullet"/>
      <w:lvlText w:val=""/>
      <w:lvlJc w:val="left"/>
      <w:pPr>
        <w:tabs>
          <w:tab w:val="left" w:pos="510"/>
        </w:tabs>
        <w:ind w:left="567" w:hanging="454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5F494F16"/>
    <w:multiLevelType w:val="hybridMultilevel"/>
    <w:tmpl w:val="AA122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C64FE3"/>
    <w:multiLevelType w:val="multilevel"/>
    <w:tmpl w:val="2E60966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0" w15:restartNumberingAfterBreak="0">
    <w:nsid w:val="67AA3E7A"/>
    <w:multiLevelType w:val="hybridMultilevel"/>
    <w:tmpl w:val="DB16654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775335"/>
    <w:multiLevelType w:val="multilevel"/>
    <w:tmpl w:val="7D84D47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2" w15:restartNumberingAfterBreak="0">
    <w:nsid w:val="6A050777"/>
    <w:multiLevelType w:val="multilevel"/>
    <w:tmpl w:val="0978A06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3" w15:restartNumberingAfterBreak="0">
    <w:nsid w:val="6F3E68FC"/>
    <w:multiLevelType w:val="hybridMultilevel"/>
    <w:tmpl w:val="A7AE3C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450FFB"/>
    <w:multiLevelType w:val="hybridMultilevel"/>
    <w:tmpl w:val="7D8622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821E60"/>
    <w:multiLevelType w:val="hybridMultilevel"/>
    <w:tmpl w:val="CBBC64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98CA86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i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65580"/>
    <w:multiLevelType w:val="hybridMultilevel"/>
    <w:tmpl w:val="9C7A9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117124"/>
    <w:multiLevelType w:val="hybridMultilevel"/>
    <w:tmpl w:val="94C4867E"/>
    <w:lvl w:ilvl="0" w:tplc="26D89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26B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0B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67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3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4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A2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4E6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088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9E650FF"/>
    <w:multiLevelType w:val="hybridMultilevel"/>
    <w:tmpl w:val="B9A22842"/>
    <w:lvl w:ilvl="0" w:tplc="0C0A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C0A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C0A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C0A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C0A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C0A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C0A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C0A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C0A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9" w15:restartNumberingAfterBreak="0">
    <w:nsid w:val="7EBD7BDF"/>
    <w:multiLevelType w:val="hybridMultilevel"/>
    <w:tmpl w:val="8A0EB7DA"/>
    <w:lvl w:ilvl="0" w:tplc="C25E03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1"/>
  </w:num>
  <w:num w:numId="3">
    <w:abstractNumId w:val="29"/>
  </w:num>
  <w:num w:numId="4">
    <w:abstractNumId w:val="42"/>
  </w:num>
  <w:num w:numId="5">
    <w:abstractNumId w:val="28"/>
  </w:num>
  <w:num w:numId="6">
    <w:abstractNumId w:val="18"/>
  </w:num>
  <w:num w:numId="7">
    <w:abstractNumId w:val="19"/>
  </w:num>
  <w:num w:numId="8">
    <w:abstractNumId w:val="14"/>
  </w:num>
  <w:num w:numId="9">
    <w:abstractNumId w:val="39"/>
  </w:num>
  <w:num w:numId="10">
    <w:abstractNumId w:val="25"/>
  </w:num>
  <w:num w:numId="11">
    <w:abstractNumId w:val="34"/>
  </w:num>
  <w:num w:numId="12">
    <w:abstractNumId w:val="8"/>
  </w:num>
  <w:num w:numId="13">
    <w:abstractNumId w:val="6"/>
  </w:num>
  <w:num w:numId="14">
    <w:abstractNumId w:val="27"/>
  </w:num>
  <w:num w:numId="15">
    <w:abstractNumId w:val="37"/>
  </w:num>
  <w:num w:numId="16">
    <w:abstractNumId w:val="48"/>
  </w:num>
  <w:num w:numId="17">
    <w:abstractNumId w:val="3"/>
  </w:num>
  <w:num w:numId="18">
    <w:abstractNumId w:val="26"/>
  </w:num>
  <w:num w:numId="19">
    <w:abstractNumId w:val="5"/>
  </w:num>
  <w:num w:numId="20">
    <w:abstractNumId w:val="30"/>
  </w:num>
  <w:num w:numId="21">
    <w:abstractNumId w:val="13"/>
  </w:num>
  <w:num w:numId="22">
    <w:abstractNumId w:val="1"/>
  </w:num>
  <w:num w:numId="23">
    <w:abstractNumId w:val="21"/>
  </w:num>
  <w:num w:numId="24">
    <w:abstractNumId w:val="31"/>
  </w:num>
  <w:num w:numId="25">
    <w:abstractNumId w:val="17"/>
  </w:num>
  <w:num w:numId="26">
    <w:abstractNumId w:val="35"/>
  </w:num>
  <w:num w:numId="27">
    <w:abstractNumId w:val="33"/>
  </w:num>
  <w:num w:numId="28">
    <w:abstractNumId w:val="11"/>
  </w:num>
  <w:num w:numId="29">
    <w:abstractNumId w:val="4"/>
  </w:num>
  <w:num w:numId="30">
    <w:abstractNumId w:val="32"/>
  </w:num>
  <w:num w:numId="31">
    <w:abstractNumId w:val="40"/>
  </w:num>
  <w:num w:numId="32">
    <w:abstractNumId w:val="46"/>
  </w:num>
  <w:num w:numId="33">
    <w:abstractNumId w:val="36"/>
  </w:num>
  <w:num w:numId="34">
    <w:abstractNumId w:val="16"/>
  </w:num>
  <w:num w:numId="35">
    <w:abstractNumId w:val="24"/>
  </w:num>
  <w:num w:numId="36">
    <w:abstractNumId w:val="7"/>
  </w:num>
  <w:num w:numId="37">
    <w:abstractNumId w:val="20"/>
  </w:num>
  <w:num w:numId="38">
    <w:abstractNumId w:val="45"/>
  </w:num>
  <w:num w:numId="39">
    <w:abstractNumId w:val="38"/>
  </w:num>
  <w:num w:numId="40">
    <w:abstractNumId w:val="2"/>
  </w:num>
  <w:num w:numId="41">
    <w:abstractNumId w:val="15"/>
  </w:num>
  <w:num w:numId="42">
    <w:abstractNumId w:val="47"/>
  </w:num>
  <w:num w:numId="43">
    <w:abstractNumId w:val="12"/>
  </w:num>
  <w:num w:numId="44">
    <w:abstractNumId w:val="43"/>
  </w:num>
  <w:num w:numId="45">
    <w:abstractNumId w:val="9"/>
  </w:num>
  <w:num w:numId="46">
    <w:abstractNumId w:val="23"/>
  </w:num>
  <w:num w:numId="47">
    <w:abstractNumId w:val="22"/>
  </w:num>
  <w:num w:numId="48">
    <w:abstractNumId w:val="49"/>
  </w:num>
  <w:num w:numId="49">
    <w:abstractNumId w:val="44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5BB"/>
    <w:rsid w:val="0000247F"/>
    <w:rsid w:val="00022B83"/>
    <w:rsid w:val="0002604C"/>
    <w:rsid w:val="00036725"/>
    <w:rsid w:val="00053817"/>
    <w:rsid w:val="00057C0D"/>
    <w:rsid w:val="00066E44"/>
    <w:rsid w:val="000676CB"/>
    <w:rsid w:val="00067E2F"/>
    <w:rsid w:val="0008590F"/>
    <w:rsid w:val="0009166C"/>
    <w:rsid w:val="00091A58"/>
    <w:rsid w:val="000A3323"/>
    <w:rsid w:val="000A6E34"/>
    <w:rsid w:val="000A75D7"/>
    <w:rsid w:val="000B47CB"/>
    <w:rsid w:val="000C27AE"/>
    <w:rsid w:val="000D682A"/>
    <w:rsid w:val="000E09FA"/>
    <w:rsid w:val="000F4C88"/>
    <w:rsid w:val="0010510F"/>
    <w:rsid w:val="00106533"/>
    <w:rsid w:val="00106818"/>
    <w:rsid w:val="00114E5E"/>
    <w:rsid w:val="00132F76"/>
    <w:rsid w:val="0014076C"/>
    <w:rsid w:val="00146034"/>
    <w:rsid w:val="00150C7D"/>
    <w:rsid w:val="001511CA"/>
    <w:rsid w:val="001B2F90"/>
    <w:rsid w:val="001C0AE5"/>
    <w:rsid w:val="001C3963"/>
    <w:rsid w:val="001D115E"/>
    <w:rsid w:val="001E3D76"/>
    <w:rsid w:val="001E504C"/>
    <w:rsid w:val="001E7608"/>
    <w:rsid w:val="001F0554"/>
    <w:rsid w:val="00205C96"/>
    <w:rsid w:val="00211451"/>
    <w:rsid w:val="002274B5"/>
    <w:rsid w:val="00242282"/>
    <w:rsid w:val="00244F88"/>
    <w:rsid w:val="0025071A"/>
    <w:rsid w:val="00266882"/>
    <w:rsid w:val="00272F31"/>
    <w:rsid w:val="002B0C97"/>
    <w:rsid w:val="002B5EF5"/>
    <w:rsid w:val="002C00B9"/>
    <w:rsid w:val="002C4E71"/>
    <w:rsid w:val="002F63C4"/>
    <w:rsid w:val="00306556"/>
    <w:rsid w:val="003101A5"/>
    <w:rsid w:val="00313C31"/>
    <w:rsid w:val="003148C8"/>
    <w:rsid w:val="003244C8"/>
    <w:rsid w:val="00327CFC"/>
    <w:rsid w:val="0033260C"/>
    <w:rsid w:val="00334E0A"/>
    <w:rsid w:val="0033707A"/>
    <w:rsid w:val="00342130"/>
    <w:rsid w:val="00372412"/>
    <w:rsid w:val="00372981"/>
    <w:rsid w:val="00382F2F"/>
    <w:rsid w:val="003E3314"/>
    <w:rsid w:val="003F3C6A"/>
    <w:rsid w:val="004077BF"/>
    <w:rsid w:val="00417CEE"/>
    <w:rsid w:val="00431549"/>
    <w:rsid w:val="004377A2"/>
    <w:rsid w:val="00440283"/>
    <w:rsid w:val="004656CD"/>
    <w:rsid w:val="00472333"/>
    <w:rsid w:val="00492F88"/>
    <w:rsid w:val="00494435"/>
    <w:rsid w:val="004A54F7"/>
    <w:rsid w:val="004A60B9"/>
    <w:rsid w:val="004C5C3A"/>
    <w:rsid w:val="004C6EEB"/>
    <w:rsid w:val="004D43D6"/>
    <w:rsid w:val="004E126A"/>
    <w:rsid w:val="004F00B4"/>
    <w:rsid w:val="00507832"/>
    <w:rsid w:val="0050795D"/>
    <w:rsid w:val="00547478"/>
    <w:rsid w:val="00550981"/>
    <w:rsid w:val="00555D62"/>
    <w:rsid w:val="005567A3"/>
    <w:rsid w:val="00561BF6"/>
    <w:rsid w:val="005670E0"/>
    <w:rsid w:val="00586DB6"/>
    <w:rsid w:val="005A06D1"/>
    <w:rsid w:val="005A5B91"/>
    <w:rsid w:val="005B065E"/>
    <w:rsid w:val="005E4E21"/>
    <w:rsid w:val="005F6564"/>
    <w:rsid w:val="00613250"/>
    <w:rsid w:val="00614BE9"/>
    <w:rsid w:val="006307DD"/>
    <w:rsid w:val="00632C73"/>
    <w:rsid w:val="00637C3D"/>
    <w:rsid w:val="0064161F"/>
    <w:rsid w:val="006474AD"/>
    <w:rsid w:val="00666E5D"/>
    <w:rsid w:val="00667A22"/>
    <w:rsid w:val="00672ADF"/>
    <w:rsid w:val="006776D9"/>
    <w:rsid w:val="00683F18"/>
    <w:rsid w:val="00687A5A"/>
    <w:rsid w:val="006C2CCA"/>
    <w:rsid w:val="006C2D5F"/>
    <w:rsid w:val="006C2F79"/>
    <w:rsid w:val="006C6FA9"/>
    <w:rsid w:val="006C7E0B"/>
    <w:rsid w:val="006D112F"/>
    <w:rsid w:val="006D25C8"/>
    <w:rsid w:val="007075BE"/>
    <w:rsid w:val="00714C11"/>
    <w:rsid w:val="0072347A"/>
    <w:rsid w:val="00737731"/>
    <w:rsid w:val="007610FA"/>
    <w:rsid w:val="00774EF2"/>
    <w:rsid w:val="00775EEF"/>
    <w:rsid w:val="00776A2C"/>
    <w:rsid w:val="0078350D"/>
    <w:rsid w:val="0078718A"/>
    <w:rsid w:val="007915BB"/>
    <w:rsid w:val="007A6C3D"/>
    <w:rsid w:val="007C350F"/>
    <w:rsid w:val="007C77DD"/>
    <w:rsid w:val="007D141A"/>
    <w:rsid w:val="007D1EB1"/>
    <w:rsid w:val="008032A8"/>
    <w:rsid w:val="00812179"/>
    <w:rsid w:val="008126CB"/>
    <w:rsid w:val="00826C63"/>
    <w:rsid w:val="0083170B"/>
    <w:rsid w:val="00844930"/>
    <w:rsid w:val="00853294"/>
    <w:rsid w:val="00864342"/>
    <w:rsid w:val="008A223B"/>
    <w:rsid w:val="008B31B0"/>
    <w:rsid w:val="008C0D07"/>
    <w:rsid w:val="008D79F2"/>
    <w:rsid w:val="008E0582"/>
    <w:rsid w:val="00901EDA"/>
    <w:rsid w:val="009167FB"/>
    <w:rsid w:val="00922311"/>
    <w:rsid w:val="009225C5"/>
    <w:rsid w:val="00942A20"/>
    <w:rsid w:val="00975116"/>
    <w:rsid w:val="00981E1A"/>
    <w:rsid w:val="00985B6C"/>
    <w:rsid w:val="00986789"/>
    <w:rsid w:val="009A0918"/>
    <w:rsid w:val="009B690B"/>
    <w:rsid w:val="009E4F8F"/>
    <w:rsid w:val="009E5F66"/>
    <w:rsid w:val="009F4DC1"/>
    <w:rsid w:val="009F779A"/>
    <w:rsid w:val="00A05D20"/>
    <w:rsid w:val="00A45777"/>
    <w:rsid w:val="00A45F9E"/>
    <w:rsid w:val="00A83FB1"/>
    <w:rsid w:val="00A9533A"/>
    <w:rsid w:val="00A957F4"/>
    <w:rsid w:val="00AA4246"/>
    <w:rsid w:val="00AA4940"/>
    <w:rsid w:val="00AA4B2A"/>
    <w:rsid w:val="00AB5384"/>
    <w:rsid w:val="00AD7D2A"/>
    <w:rsid w:val="00AE5E37"/>
    <w:rsid w:val="00B0795C"/>
    <w:rsid w:val="00B10D4A"/>
    <w:rsid w:val="00B33012"/>
    <w:rsid w:val="00B3366F"/>
    <w:rsid w:val="00B40885"/>
    <w:rsid w:val="00B808EF"/>
    <w:rsid w:val="00B8491D"/>
    <w:rsid w:val="00B928DC"/>
    <w:rsid w:val="00B92B66"/>
    <w:rsid w:val="00B94D22"/>
    <w:rsid w:val="00B9663F"/>
    <w:rsid w:val="00BA6F05"/>
    <w:rsid w:val="00BC4C46"/>
    <w:rsid w:val="00BD754A"/>
    <w:rsid w:val="00BF47EA"/>
    <w:rsid w:val="00C12221"/>
    <w:rsid w:val="00C153D0"/>
    <w:rsid w:val="00C357AC"/>
    <w:rsid w:val="00C473E2"/>
    <w:rsid w:val="00C52F43"/>
    <w:rsid w:val="00C636D5"/>
    <w:rsid w:val="00C71B85"/>
    <w:rsid w:val="00C7584C"/>
    <w:rsid w:val="00C91A6D"/>
    <w:rsid w:val="00CA1C7C"/>
    <w:rsid w:val="00CF69F1"/>
    <w:rsid w:val="00D0289F"/>
    <w:rsid w:val="00D201C4"/>
    <w:rsid w:val="00D27579"/>
    <w:rsid w:val="00D3267E"/>
    <w:rsid w:val="00D45D36"/>
    <w:rsid w:val="00D62539"/>
    <w:rsid w:val="00D653DF"/>
    <w:rsid w:val="00D66DA2"/>
    <w:rsid w:val="00D76BED"/>
    <w:rsid w:val="00D77C35"/>
    <w:rsid w:val="00D81E6A"/>
    <w:rsid w:val="00D919C0"/>
    <w:rsid w:val="00D97B71"/>
    <w:rsid w:val="00DA7CA7"/>
    <w:rsid w:val="00DC0595"/>
    <w:rsid w:val="00DC1AC8"/>
    <w:rsid w:val="00DC6FD0"/>
    <w:rsid w:val="00DC7275"/>
    <w:rsid w:val="00DD2489"/>
    <w:rsid w:val="00E13269"/>
    <w:rsid w:val="00E1756B"/>
    <w:rsid w:val="00E17BA1"/>
    <w:rsid w:val="00E36DBB"/>
    <w:rsid w:val="00E429EB"/>
    <w:rsid w:val="00E4691E"/>
    <w:rsid w:val="00E52331"/>
    <w:rsid w:val="00E53FAD"/>
    <w:rsid w:val="00E669A1"/>
    <w:rsid w:val="00E77701"/>
    <w:rsid w:val="00E82895"/>
    <w:rsid w:val="00E863B0"/>
    <w:rsid w:val="00E87F4D"/>
    <w:rsid w:val="00E9261F"/>
    <w:rsid w:val="00E97E87"/>
    <w:rsid w:val="00EA28C7"/>
    <w:rsid w:val="00EC0AB1"/>
    <w:rsid w:val="00ED4C19"/>
    <w:rsid w:val="00EE057F"/>
    <w:rsid w:val="00EE3626"/>
    <w:rsid w:val="00EE6421"/>
    <w:rsid w:val="00EF639C"/>
    <w:rsid w:val="00F070A0"/>
    <w:rsid w:val="00F25A41"/>
    <w:rsid w:val="00F41DD2"/>
    <w:rsid w:val="00F42BDE"/>
    <w:rsid w:val="00F510AD"/>
    <w:rsid w:val="00F56EDC"/>
    <w:rsid w:val="00F60D6C"/>
    <w:rsid w:val="00F62E4F"/>
    <w:rsid w:val="00F643F0"/>
    <w:rsid w:val="00F71B86"/>
    <w:rsid w:val="00F73134"/>
    <w:rsid w:val="00F9187A"/>
    <w:rsid w:val="00F964E7"/>
    <w:rsid w:val="00FB2AB4"/>
    <w:rsid w:val="00FB5D6E"/>
    <w:rsid w:val="00FF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B173C4"/>
  <w15:docId w15:val="{0C762196-48EA-4FD7-84BB-D80596224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" w:eastAsia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jc w:val="center"/>
      <w:outlineLvl w:val="0"/>
    </w:pPr>
    <w:rPr>
      <w:rFonts w:ascii="Arial" w:hAnsi="Arial"/>
      <w:b/>
      <w:sz w:val="24"/>
      <w:lang w:val="es-MX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jc w:val="both"/>
      <w:outlineLvl w:val="1"/>
    </w:pPr>
    <w:rPr>
      <w:rFonts w:ascii="Arial" w:hAnsi="Arial"/>
      <w:b/>
      <w:sz w:val="24"/>
      <w:lang w:val="es-MX"/>
    </w:rPr>
  </w:style>
  <w:style w:type="paragraph" w:styleId="Ttulo3">
    <w:name w:val="heading 3"/>
    <w:basedOn w:val="Normal"/>
    <w:next w:val="Normal"/>
    <w:qFormat/>
    <w:pPr>
      <w:keepNext/>
      <w:tabs>
        <w:tab w:val="left" w:pos="0"/>
      </w:tabs>
      <w:jc w:val="center"/>
      <w:outlineLvl w:val="2"/>
    </w:pPr>
    <w:rPr>
      <w:rFonts w:ascii="Arial" w:hAnsi="Arial"/>
      <w:b/>
      <w:color w:val="000000"/>
      <w:sz w:val="18"/>
    </w:rPr>
  </w:style>
  <w:style w:type="paragraph" w:styleId="Ttulo4">
    <w:name w:val="heading 4"/>
    <w:basedOn w:val="Normal"/>
    <w:next w:val="Normal"/>
    <w:qFormat/>
    <w:pPr>
      <w:keepNext/>
      <w:widowControl w:val="0"/>
      <w:tabs>
        <w:tab w:val="left" w:pos="0"/>
      </w:tabs>
      <w:jc w:val="both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pPr>
      <w:keepNext/>
      <w:tabs>
        <w:tab w:val="left" w:pos="0"/>
      </w:tabs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link w:val="Ttulo6Car"/>
    <w:qFormat/>
    <w:pPr>
      <w:keepNext/>
      <w:widowControl w:val="0"/>
      <w:tabs>
        <w:tab w:val="left" w:pos="0"/>
      </w:tabs>
      <w:jc w:val="both"/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tabs>
        <w:tab w:val="left" w:pos="0"/>
      </w:tabs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widowControl w:val="0"/>
      <w:tabs>
        <w:tab w:val="left" w:pos="0"/>
        <w:tab w:val="left" w:pos="1134"/>
      </w:tabs>
      <w:jc w:val="right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pPr>
      <w:keepNext/>
      <w:tabs>
        <w:tab w:val="left" w:pos="0"/>
      </w:tabs>
      <w:outlineLvl w:val="8"/>
    </w:pPr>
    <w:rPr>
      <w:rFonts w:ascii="Arial" w:hAnsi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/>
      <w:sz w:val="28"/>
    </w:rPr>
  </w:style>
  <w:style w:type="paragraph" w:styleId="Textoindependiente">
    <w:name w:val="Body Text"/>
    <w:basedOn w:val="Normal"/>
    <w:pPr>
      <w:jc w:val="both"/>
    </w:pPr>
    <w:rPr>
      <w:rFonts w:ascii="Arial" w:hAnsi="Arial"/>
      <w:i/>
      <w:sz w:val="24"/>
    </w:r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sz w:val="24"/>
    </w:rPr>
  </w:style>
  <w:style w:type="paragraph" w:customStyle="1" w:styleId="ndice">
    <w:name w:val="Índice"/>
    <w:basedOn w:val="Normal"/>
    <w:pPr>
      <w:suppressLineNumbers/>
    </w:pPr>
  </w:style>
  <w:style w:type="paragraph" w:styleId="Textoindependiente2">
    <w:name w:val="Body Text 2"/>
    <w:basedOn w:val="Normal"/>
    <w:link w:val="Textoindependiente2Car"/>
    <w:pPr>
      <w:jc w:val="both"/>
    </w:pPr>
    <w:rPr>
      <w:rFonts w:ascii="Arial" w:hAnsi="Arial"/>
      <w:sz w:val="24"/>
      <w:lang w:val="es-MX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paragraph" w:styleId="Textoindependiente3">
    <w:name w:val="Body Text 3"/>
    <w:basedOn w:val="Normal"/>
    <w:rPr>
      <w:rFonts w:ascii="Arial" w:hAnsi="Arial"/>
      <w:sz w:val="24"/>
      <w:lang w:val="es-MX"/>
    </w:rPr>
  </w:style>
  <w:style w:type="paragraph" w:styleId="Sangradetextonormal">
    <w:name w:val="Body Text Indent"/>
    <w:basedOn w:val="Normal"/>
    <w:pPr>
      <w:widowControl w:val="0"/>
      <w:ind w:left="426"/>
      <w:jc w:val="both"/>
    </w:pPr>
    <w:rPr>
      <w:rFonts w:ascii="Arial" w:hAnsi="Arial"/>
      <w:sz w:val="22"/>
    </w:rPr>
  </w:style>
  <w:style w:type="paragraph" w:styleId="Sangra2detindependiente">
    <w:name w:val="Body Text Indent 2"/>
    <w:basedOn w:val="Normal"/>
    <w:pPr>
      <w:widowControl w:val="0"/>
      <w:ind w:left="36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pPr>
      <w:widowControl w:val="0"/>
      <w:ind w:left="705"/>
      <w:jc w:val="both"/>
    </w:pPr>
    <w:rPr>
      <w:rFonts w:ascii="Arial" w:hAnsi="Arial"/>
      <w:sz w:val="24"/>
    </w:rPr>
  </w:style>
  <w:style w:type="paragraph" w:customStyle="1" w:styleId="Contenidodelmarco">
    <w:name w:val="Contenido del marco"/>
    <w:basedOn w:val="Textoindependiente"/>
  </w:style>
  <w:style w:type="paragraph" w:customStyle="1" w:styleId="Textoindependiente21">
    <w:name w:val="Texto independiente 21"/>
    <w:basedOn w:val="Normal"/>
    <w:pPr>
      <w:tabs>
        <w:tab w:val="left" w:pos="1080"/>
      </w:tabs>
      <w:suppressAutoHyphens w:val="0"/>
      <w:jc w:val="both"/>
    </w:pPr>
    <w:rPr>
      <w:sz w:val="24"/>
      <w:lang w:val="es-MX"/>
    </w:rPr>
  </w:style>
  <w:style w:type="paragraph" w:styleId="NormalWeb">
    <w:name w:val="Normal (Web)"/>
    <w:basedOn w:val="Normal"/>
    <w:uiPriority w:val="99"/>
    <w:pPr>
      <w:suppressAutoHyphens w:val="0"/>
      <w:spacing w:before="100" w:beforeAutospacing="1" w:after="100" w:afterAutospacing="1"/>
    </w:pPr>
    <w:rPr>
      <w:sz w:val="24"/>
      <w:lang w:eastAsia="es-ES"/>
    </w:rPr>
  </w:style>
  <w:style w:type="paragraph" w:styleId="Textodeglobo">
    <w:name w:val="Balloon Text"/>
    <w:basedOn w:val="Normal"/>
    <w:link w:val="TextodegloboCar"/>
    <w:rPr>
      <w:rFonts w:ascii="Segoe UI" w:hAnsi="Segoe UI"/>
      <w:sz w:val="18"/>
    </w:rPr>
  </w:style>
  <w:style w:type="paragraph" w:styleId="Sinespaciado">
    <w:name w:val="No Spacing"/>
    <w:link w:val="SinespaciadoCar"/>
    <w:qFormat/>
    <w:rPr>
      <w:rFonts w:ascii="Calibri" w:hAnsi="Calibri"/>
      <w:color w:val="000000"/>
      <w:sz w:val="22"/>
    </w:rPr>
  </w:style>
  <w:style w:type="character" w:customStyle="1" w:styleId="Nmerodelnea1">
    <w:name w:val="Número de línea1"/>
    <w:basedOn w:val="Fuentedeprrafopredeter"/>
    <w:semiHidden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7z0">
    <w:name w:val="WW8Num7z0"/>
    <w:rPr>
      <w:rFonts w:ascii="Symbol" w:hAnsi="Symbol"/>
      <w:color w:val="auto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36z0">
    <w:name w:val="WW8Num36z0"/>
    <w:rPr>
      <w:rFonts w:ascii="Wingdings" w:hAnsi="Wingdings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8z0">
    <w:name w:val="WW8Num38z0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3z0">
    <w:name w:val="WW8Num43z0"/>
    <w:rPr>
      <w:rFonts w:ascii="Wingdings" w:hAnsi="Wingdings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Fuentedeprrafopredeter1">
    <w:name w:val="Fuente de párrafo predeter.1"/>
    <w:semiHidden/>
  </w:style>
  <w:style w:type="character" w:styleId="Hipervnculovisitado">
    <w:name w:val="FollowedHyperlink"/>
    <w:rPr>
      <w:color w:val="800080"/>
      <w:u w:val="single"/>
    </w:rPr>
  </w:style>
  <w:style w:type="character" w:customStyle="1" w:styleId="Textoindependiente2Car">
    <w:name w:val="Texto independiente 2 Car"/>
    <w:link w:val="Textoindependiente2"/>
    <w:rPr>
      <w:rFonts w:ascii="Arial" w:hAnsi="Arial"/>
      <w:sz w:val="24"/>
      <w:lang w:val="es-MX"/>
    </w:rPr>
  </w:style>
  <w:style w:type="character" w:customStyle="1" w:styleId="PiedepginaCar">
    <w:name w:val="Pie de página Car"/>
    <w:link w:val="Piedepgina"/>
  </w:style>
  <w:style w:type="character" w:customStyle="1" w:styleId="TextodegloboCar">
    <w:name w:val="Texto de globo Car"/>
    <w:link w:val="Textodeglobo"/>
    <w:rPr>
      <w:rFonts w:ascii="Segoe UI" w:hAnsi="Segoe UI"/>
      <w:sz w:val="18"/>
    </w:rPr>
  </w:style>
  <w:style w:type="character" w:customStyle="1" w:styleId="SinespaciadoCar">
    <w:name w:val="Sin espaciado Car"/>
    <w:link w:val="Sinespaciado"/>
    <w:rPr>
      <w:rFonts w:ascii="Calibri" w:hAnsi="Calibri"/>
      <w:color w:val="000000"/>
      <w:sz w:val="22"/>
    </w:rPr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538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50795D"/>
    <w:pPr>
      <w:ind w:left="720"/>
      <w:contextualSpacing/>
    </w:pPr>
  </w:style>
  <w:style w:type="paragraph" w:customStyle="1" w:styleId="xparagraph">
    <w:name w:val="x_paragraph"/>
    <w:basedOn w:val="Normal"/>
    <w:rsid w:val="00B9663F"/>
    <w:pPr>
      <w:suppressAutoHyphens w:val="0"/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rsid w:val="00853294"/>
    <w:rPr>
      <w:rFonts w:ascii="Arial" w:hAnsi="Arial"/>
      <w:sz w:val="24"/>
      <w:lang w:val="es-ES" w:eastAsia="ar-SA"/>
    </w:rPr>
  </w:style>
  <w:style w:type="character" w:styleId="Textoennegrita">
    <w:name w:val="Strong"/>
    <w:basedOn w:val="Fuentedeprrafopredeter"/>
    <w:uiPriority w:val="22"/>
    <w:qFormat/>
    <w:rsid w:val="003370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4892">
          <w:marLeft w:val="59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6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8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4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2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9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0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4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0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6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2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5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3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3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9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578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D</vt:lpstr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creator>kvargas</dc:creator>
  <cp:lastModifiedBy>Home</cp:lastModifiedBy>
  <cp:revision>4</cp:revision>
  <cp:lastPrinted>2018-01-26T14:17:00Z</cp:lastPrinted>
  <dcterms:created xsi:type="dcterms:W3CDTF">2025-06-06T18:26:00Z</dcterms:created>
  <dcterms:modified xsi:type="dcterms:W3CDTF">2025-06-06T18:34:00Z</dcterms:modified>
</cp:coreProperties>
</file>